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0F" w:rsidRDefault="0017790F" w:rsidP="0017790F">
      <w:pPr>
        <w:autoSpaceDE w:val="0"/>
        <w:autoSpaceDN w:val="0"/>
        <w:adjustRightInd w:val="0"/>
        <w:spacing w:before="83"/>
        <w:ind w:right="-382" w:firstLine="567"/>
        <w:jc w:val="center"/>
        <w:rPr>
          <w:rFonts w:ascii="Times" w:hAnsi="Times" w:cs="Times"/>
          <w:b/>
          <w:bCs/>
          <w:sz w:val="28"/>
          <w:szCs w:val="28"/>
        </w:rPr>
      </w:pPr>
      <w:r>
        <w:rPr>
          <w:rFonts w:ascii="Times" w:hAnsi="Times" w:cs="Times"/>
          <w:b/>
          <w:bCs/>
          <w:sz w:val="28"/>
          <w:szCs w:val="28"/>
        </w:rPr>
        <w:t xml:space="preserve">Учебно-методический комплекс </w:t>
      </w:r>
      <w:proofErr w:type="spellStart"/>
      <w:r>
        <w:rPr>
          <w:rFonts w:ascii="Times" w:hAnsi="Times" w:cs="Times"/>
          <w:b/>
          <w:bCs/>
          <w:sz w:val="28"/>
          <w:szCs w:val="28"/>
        </w:rPr>
        <w:t>КазНУ</w:t>
      </w:r>
      <w:proofErr w:type="spellEnd"/>
      <w:r>
        <w:rPr>
          <w:rFonts w:ascii="Times" w:hAnsi="Times" w:cs="Times"/>
          <w:b/>
          <w:bCs/>
          <w:sz w:val="28"/>
          <w:szCs w:val="28"/>
        </w:rPr>
        <w:t xml:space="preserve"> им. Аль-</w:t>
      </w:r>
      <w:proofErr w:type="spellStart"/>
      <w:r>
        <w:rPr>
          <w:rFonts w:ascii="Times" w:hAnsi="Times" w:cs="Times"/>
          <w:b/>
          <w:bCs/>
          <w:sz w:val="28"/>
          <w:szCs w:val="28"/>
        </w:rPr>
        <w:t>Фараби</w:t>
      </w:r>
      <w:proofErr w:type="spellEnd"/>
    </w:p>
    <w:p w:rsidR="0017790F" w:rsidRDefault="0017790F" w:rsidP="0017790F">
      <w:pPr>
        <w:tabs>
          <w:tab w:val="left" w:pos="426"/>
        </w:tabs>
        <w:autoSpaceDE w:val="0"/>
        <w:autoSpaceDN w:val="0"/>
        <w:adjustRightInd w:val="0"/>
        <w:spacing w:line="480" w:lineRule="auto"/>
        <w:ind w:right="-979" w:firstLine="567"/>
        <w:jc w:val="center"/>
        <w:rPr>
          <w:rFonts w:ascii="Times" w:hAnsi="Times" w:cs="Times"/>
          <w:b/>
          <w:bCs/>
          <w:sz w:val="28"/>
          <w:szCs w:val="28"/>
        </w:rPr>
      </w:pPr>
      <w:r>
        <w:rPr>
          <w:rFonts w:ascii="Times" w:hAnsi="Times" w:cs="Times"/>
          <w:b/>
          <w:bCs/>
          <w:sz w:val="28"/>
          <w:szCs w:val="28"/>
        </w:rPr>
        <w:t>ЮРИДИЧЕСКИЙ ФАКУЛЬТЕТ КАЗНУ им. АЛЬ-ФАРАБИ</w:t>
      </w:r>
    </w:p>
    <w:p w:rsidR="0017790F" w:rsidRDefault="0017790F" w:rsidP="0017790F">
      <w:pPr>
        <w:autoSpaceDE w:val="0"/>
        <w:autoSpaceDN w:val="0"/>
        <w:adjustRightInd w:val="0"/>
        <w:spacing w:before="1"/>
        <w:ind w:right="-383" w:firstLine="567"/>
        <w:jc w:val="center"/>
        <w:rPr>
          <w:rFonts w:ascii="Times" w:hAnsi="Times" w:cs="Times"/>
          <w:b/>
          <w:bCs/>
          <w:sz w:val="28"/>
          <w:szCs w:val="28"/>
        </w:rPr>
      </w:pPr>
      <w:r>
        <w:rPr>
          <w:rFonts w:ascii="Times" w:hAnsi="Times" w:cs="Times"/>
          <w:b/>
          <w:bCs/>
          <w:sz w:val="28"/>
          <w:szCs w:val="28"/>
        </w:rPr>
        <w:t>КАФЕДРА ТАМОЖЕННОГО</w:t>
      </w:r>
      <w:r>
        <w:rPr>
          <w:rFonts w:ascii="Times New Roman" w:hAnsi="Times New Roman" w:cs="Times New Roman"/>
          <w:b/>
          <w:bCs/>
          <w:sz w:val="28"/>
          <w:szCs w:val="28"/>
        </w:rPr>
        <w:t>,</w:t>
      </w:r>
      <w:r>
        <w:rPr>
          <w:rFonts w:ascii="Times" w:hAnsi="Times" w:cs="Times"/>
          <w:b/>
          <w:bCs/>
          <w:sz w:val="28"/>
          <w:szCs w:val="28"/>
        </w:rPr>
        <w:t xml:space="preserve"> ФИНАНСОВОГО И ЭКОЛОГИЧЕСКОГО ПРАВА</w:t>
      </w:r>
    </w:p>
    <w:p w:rsidR="0017790F" w:rsidRDefault="0017790F" w:rsidP="0017790F">
      <w:pPr>
        <w:autoSpaceDE w:val="0"/>
        <w:autoSpaceDN w:val="0"/>
        <w:adjustRightInd w:val="0"/>
        <w:ind w:right="-1049" w:firstLine="567"/>
        <w:jc w:val="center"/>
        <w:rPr>
          <w:rFonts w:ascii="Times New Roman" w:hAnsi="Times New Roman" w:cs="Times New Roman"/>
          <w:b/>
          <w:bCs/>
          <w:sz w:val="30"/>
          <w:szCs w:val="30"/>
        </w:rPr>
      </w:pPr>
    </w:p>
    <w:p w:rsidR="0017790F" w:rsidRDefault="0017790F" w:rsidP="0017790F">
      <w:pPr>
        <w:autoSpaceDE w:val="0"/>
        <w:autoSpaceDN w:val="0"/>
        <w:adjustRightInd w:val="0"/>
        <w:ind w:right="-1049" w:firstLine="567"/>
        <w:jc w:val="center"/>
        <w:rPr>
          <w:rFonts w:ascii="Times New Roman" w:hAnsi="Times New Roman" w:cs="Times New Roman"/>
          <w:b/>
          <w:bCs/>
          <w:sz w:val="30"/>
          <w:szCs w:val="30"/>
        </w:rPr>
      </w:pPr>
    </w:p>
    <w:p w:rsidR="00B5676F" w:rsidRPr="0017790F" w:rsidRDefault="00B5676F" w:rsidP="00B5676F">
      <w:pPr>
        <w:spacing w:after="0" w:line="240" w:lineRule="auto"/>
        <w:ind w:right="1198"/>
        <w:jc w:val="right"/>
        <w:rPr>
          <w:rFonts w:ascii="Times New Roman" w:hAnsi="Times New Roman" w:cs="Times New Roman"/>
          <w:b/>
          <w:sz w:val="24"/>
          <w:szCs w:val="24"/>
        </w:rPr>
      </w:pPr>
    </w:p>
    <w:p w:rsidR="00B5676F" w:rsidRPr="00383003" w:rsidRDefault="00B5676F" w:rsidP="00B5676F">
      <w:pPr>
        <w:spacing w:after="0" w:line="240" w:lineRule="auto"/>
        <w:ind w:right="1198"/>
        <w:jc w:val="right"/>
        <w:rPr>
          <w:rFonts w:ascii="Times New Roman" w:hAnsi="Times New Roman" w:cs="Times New Roman"/>
          <w:b/>
          <w:sz w:val="24"/>
          <w:szCs w:val="24"/>
          <w:lang w:val="kk-KZ"/>
        </w:rPr>
      </w:pPr>
    </w:p>
    <w:p w:rsidR="00AB18C0" w:rsidRPr="00383003" w:rsidRDefault="00AB18C0" w:rsidP="00B5676F">
      <w:pPr>
        <w:pStyle w:val="a7"/>
        <w:spacing w:line="240" w:lineRule="auto"/>
        <w:jc w:val="right"/>
        <w:rPr>
          <w:rFonts w:ascii="Times New Roman" w:hAnsi="Times New Roman" w:cs="Times New Roman"/>
          <w:b/>
          <w:sz w:val="24"/>
          <w:szCs w:val="24"/>
          <w:lang w:val="kk-KZ"/>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17790F" w:rsidRDefault="0017790F" w:rsidP="0017790F">
      <w:pPr>
        <w:autoSpaceDE w:val="0"/>
        <w:autoSpaceDN w:val="0"/>
        <w:adjustRightInd w:val="0"/>
        <w:spacing w:before="207" w:line="322" w:lineRule="atLeast"/>
        <w:ind w:right="-384" w:firstLine="567"/>
        <w:jc w:val="center"/>
        <w:rPr>
          <w:rFonts w:ascii="Times" w:hAnsi="Times" w:cs="Times"/>
          <w:b/>
          <w:bCs/>
          <w:sz w:val="28"/>
          <w:szCs w:val="28"/>
        </w:rPr>
      </w:pPr>
      <w:r>
        <w:rPr>
          <w:rFonts w:ascii="Times" w:hAnsi="Times" w:cs="Times"/>
          <w:b/>
          <w:bCs/>
          <w:sz w:val="28"/>
          <w:szCs w:val="28"/>
        </w:rPr>
        <w:t>Программа итогового экзамена по дисциплине</w:t>
      </w:r>
    </w:p>
    <w:p w:rsidR="00585716" w:rsidRDefault="0017790F" w:rsidP="00CF24EA">
      <w:pPr>
        <w:spacing w:after="0" w:line="240" w:lineRule="auto"/>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Предмет</w:t>
      </w:r>
      <w:r w:rsidR="00FD5F71">
        <w:rPr>
          <w:rFonts w:ascii="Times New Roman" w:hAnsi="Times New Roman" w:cs="Times New Roman"/>
          <w:b/>
          <w:sz w:val="24"/>
          <w:szCs w:val="24"/>
          <w:lang w:val="kk-KZ"/>
        </w:rPr>
        <w:t xml:space="preserve">: </w:t>
      </w:r>
      <w:r w:rsidR="00585716" w:rsidRPr="00585716">
        <w:rPr>
          <w:rFonts w:ascii="Times New Roman" w:hAnsi="Times New Roman" w:cs="Times New Roman"/>
          <w:b/>
          <w:sz w:val="24"/>
          <w:szCs w:val="24"/>
          <w:lang w:val="kk-KZ"/>
        </w:rPr>
        <w:t>PPRGRPZPR526</w:t>
      </w:r>
      <w:r w:rsidR="00585716" w:rsidRPr="00585716">
        <w:rPr>
          <w:rFonts w:ascii="Times New Roman" w:hAnsi="Times New Roman" w:cs="Times New Roman"/>
          <w:b/>
          <w:sz w:val="24"/>
          <w:szCs w:val="24"/>
          <w:lang w:val="kk-KZ"/>
        </w:rPr>
        <w:tab/>
        <w:t>Правовое регулирование государственной регистрации прав на землю</w:t>
      </w:r>
    </w:p>
    <w:p w:rsidR="00AB18C0" w:rsidRPr="00383003" w:rsidRDefault="0017790F" w:rsidP="00CF24EA">
      <w:pPr>
        <w:spacing w:after="0" w:line="240" w:lineRule="auto"/>
        <w:ind w:firstLine="284"/>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Специальность</w:t>
      </w:r>
      <w:r>
        <w:rPr>
          <w:rFonts w:ascii="Times New Roman" w:hAnsi="Times New Roman" w:cs="Times New Roman"/>
          <w:b/>
          <w:bCs/>
          <w:sz w:val="24"/>
          <w:szCs w:val="24"/>
        </w:rPr>
        <w:t xml:space="preserve"> – «</w:t>
      </w:r>
      <w:r w:rsidR="00585716">
        <w:rPr>
          <w:rFonts w:ascii="Times New Roman" w:hAnsi="Times New Roman" w:cs="Times New Roman"/>
          <w:b/>
          <w:bCs/>
          <w:sz w:val="24"/>
          <w:szCs w:val="24"/>
        </w:rPr>
        <w:t>Право</w:t>
      </w:r>
      <w:r w:rsidR="00AB18C0" w:rsidRPr="00383003">
        <w:rPr>
          <w:rFonts w:ascii="Times New Roman" w:hAnsi="Times New Roman" w:cs="Times New Roman"/>
          <w:b/>
          <w:bCs/>
          <w:sz w:val="24"/>
          <w:szCs w:val="24"/>
        </w:rPr>
        <w:t>»</w:t>
      </w:r>
      <w:r w:rsidR="00AB18C0" w:rsidRPr="00383003">
        <w:rPr>
          <w:rFonts w:ascii="Times New Roman" w:hAnsi="Times New Roman" w:cs="Times New Roman"/>
          <w:b/>
          <w:bCs/>
          <w:sz w:val="24"/>
          <w:szCs w:val="24"/>
          <w:lang w:val="kk-KZ"/>
        </w:rPr>
        <w:t xml:space="preserve"> </w:t>
      </w:r>
      <w:r w:rsidR="005578E2">
        <w:rPr>
          <w:rFonts w:ascii="Times New Roman" w:hAnsi="Times New Roman" w:cs="Times New Roman"/>
          <w:b/>
          <w:bCs/>
          <w:sz w:val="24"/>
          <w:szCs w:val="24"/>
          <w:lang w:val="kk-KZ"/>
        </w:rPr>
        <w:t xml:space="preserve"> </w:t>
      </w:r>
      <w:r w:rsidR="00B84F00">
        <w:rPr>
          <w:rFonts w:ascii="Times New Roman" w:hAnsi="Times New Roman" w:cs="Times New Roman"/>
          <w:b/>
          <w:bCs/>
          <w:sz w:val="24"/>
          <w:szCs w:val="24"/>
          <w:lang w:val="kk-KZ"/>
        </w:rPr>
        <w:t>Шифр:</w:t>
      </w:r>
      <w:r w:rsidR="008C7847" w:rsidRPr="00585716">
        <w:rPr>
          <w:rFonts w:ascii="Times New Roman" w:hAnsi="Times New Roman" w:cs="Times New Roman"/>
          <w:b/>
          <w:sz w:val="24"/>
          <w:szCs w:val="24"/>
        </w:rPr>
        <w:t xml:space="preserve"> </w:t>
      </w:r>
      <w:r w:rsidR="00585716" w:rsidRPr="00585716">
        <w:rPr>
          <w:rFonts w:ascii="Times New Roman" w:hAnsi="Times New Roman" w:cs="Times New Roman"/>
          <w:b/>
          <w:sz w:val="24"/>
          <w:szCs w:val="24"/>
        </w:rPr>
        <w:t>7М042</w:t>
      </w:r>
    </w:p>
    <w:p w:rsidR="00585716" w:rsidRDefault="00585716" w:rsidP="00CF24EA">
      <w:pPr>
        <w:pStyle w:val="a7"/>
        <w:spacing w:line="240" w:lineRule="auto"/>
        <w:ind w:left="221" w:right="213"/>
        <w:jc w:val="center"/>
        <w:rPr>
          <w:rFonts w:ascii="Times New Roman" w:hAnsi="Times New Roman" w:cs="Times New Roman"/>
          <w:sz w:val="24"/>
          <w:szCs w:val="24"/>
          <w:lang w:val="kk-KZ"/>
        </w:rPr>
      </w:pPr>
    </w:p>
    <w:p w:rsidR="00AB18C0" w:rsidRPr="00D87BEA" w:rsidRDefault="0017790F" w:rsidP="00CF24EA">
      <w:pPr>
        <w:pStyle w:val="a7"/>
        <w:spacing w:line="240" w:lineRule="auto"/>
        <w:ind w:left="221" w:right="213"/>
        <w:jc w:val="center"/>
        <w:rPr>
          <w:rFonts w:ascii="Times New Roman" w:hAnsi="Times New Roman" w:cs="Times New Roman"/>
          <w:sz w:val="24"/>
          <w:szCs w:val="24"/>
          <w:lang w:val="kk-KZ"/>
        </w:rPr>
      </w:pPr>
      <w:r>
        <w:rPr>
          <w:rFonts w:ascii="Times New Roman" w:hAnsi="Times New Roman" w:cs="Times New Roman"/>
          <w:sz w:val="24"/>
          <w:szCs w:val="24"/>
          <w:lang w:val="kk-KZ"/>
        </w:rPr>
        <w:t>Количество к</w:t>
      </w:r>
      <w:r w:rsidR="00D87BEA" w:rsidRPr="00D87BEA">
        <w:rPr>
          <w:rFonts w:ascii="Times New Roman" w:hAnsi="Times New Roman" w:cs="Times New Roman"/>
          <w:sz w:val="24"/>
          <w:szCs w:val="24"/>
          <w:lang w:val="kk-KZ"/>
        </w:rPr>
        <w:t>редит</w:t>
      </w:r>
      <w:r>
        <w:rPr>
          <w:rFonts w:ascii="Times New Roman" w:hAnsi="Times New Roman" w:cs="Times New Roman"/>
          <w:sz w:val="24"/>
          <w:szCs w:val="24"/>
          <w:lang w:val="kk-KZ"/>
        </w:rPr>
        <w:t xml:space="preserve">ов </w:t>
      </w:r>
      <w:r w:rsidR="00D87BEA" w:rsidRPr="00D87BEA">
        <w:rPr>
          <w:rFonts w:ascii="Times New Roman" w:hAnsi="Times New Roman" w:cs="Times New Roman"/>
          <w:sz w:val="24"/>
          <w:szCs w:val="24"/>
          <w:lang w:val="kk-KZ"/>
        </w:rPr>
        <w:t>-</w:t>
      </w:r>
      <w:r w:rsidR="00EC3EE1">
        <w:rPr>
          <w:rFonts w:ascii="Times New Roman" w:hAnsi="Times New Roman" w:cs="Times New Roman"/>
          <w:sz w:val="24"/>
          <w:szCs w:val="24"/>
          <w:lang w:val="kk-KZ"/>
        </w:rPr>
        <w:t>3</w:t>
      </w: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1D1569" w:rsidRPr="00383003" w:rsidRDefault="001D1569" w:rsidP="00CF24EA">
      <w:pPr>
        <w:pStyle w:val="1"/>
        <w:ind w:left="446"/>
        <w:rPr>
          <w:rFonts w:ascii="Times New Roman" w:hAnsi="Times New Roman"/>
          <w:szCs w:val="24"/>
        </w:rPr>
      </w:pPr>
      <w:bookmarkStart w:id="0" w:name="Алматы_2020_ж._"/>
      <w:bookmarkEnd w:id="0"/>
    </w:p>
    <w:p w:rsidR="001D1569" w:rsidRPr="00383003" w:rsidRDefault="001D1569" w:rsidP="00CF24EA">
      <w:pPr>
        <w:pStyle w:val="1"/>
        <w:ind w:left="446"/>
        <w:rPr>
          <w:rFonts w:ascii="Times New Roman" w:hAnsi="Times New Roman"/>
          <w:szCs w:val="24"/>
        </w:rPr>
      </w:pPr>
    </w:p>
    <w:p w:rsidR="001D1569" w:rsidRPr="00383003" w:rsidRDefault="001D1569"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AB18C0" w:rsidRPr="00383003" w:rsidRDefault="00AB18C0" w:rsidP="00CF24EA">
      <w:pPr>
        <w:pStyle w:val="1"/>
        <w:ind w:left="446"/>
        <w:rPr>
          <w:rFonts w:ascii="Times New Roman" w:hAnsi="Times New Roman"/>
          <w:szCs w:val="24"/>
        </w:rPr>
      </w:pPr>
      <w:r w:rsidRPr="00383003">
        <w:rPr>
          <w:rFonts w:ascii="Times New Roman" w:hAnsi="Times New Roman"/>
          <w:szCs w:val="24"/>
        </w:rPr>
        <w:t>Алматы 202</w:t>
      </w:r>
      <w:r w:rsidR="00585716">
        <w:rPr>
          <w:rFonts w:ascii="Times New Roman" w:hAnsi="Times New Roman"/>
          <w:szCs w:val="24"/>
          <w:lang w:val="en-US"/>
        </w:rPr>
        <w:t>1</w:t>
      </w:r>
      <w:r w:rsidR="0017790F">
        <w:rPr>
          <w:rFonts w:ascii="Times New Roman" w:hAnsi="Times New Roman"/>
          <w:szCs w:val="24"/>
        </w:rPr>
        <w:t xml:space="preserve"> г</w:t>
      </w:r>
      <w:r w:rsidRPr="00383003">
        <w:rPr>
          <w:rFonts w:ascii="Times New Roman" w:hAnsi="Times New Roman"/>
          <w:szCs w:val="24"/>
        </w:rPr>
        <w:t>.</w:t>
      </w:r>
    </w:p>
    <w:p w:rsidR="00AB18C0" w:rsidRPr="00383003" w:rsidRDefault="00AB18C0" w:rsidP="00B5676F">
      <w:pPr>
        <w:spacing w:line="240" w:lineRule="auto"/>
        <w:rPr>
          <w:rFonts w:ascii="Times New Roman" w:hAnsi="Times New Roman" w:cs="Times New Roman"/>
          <w:sz w:val="24"/>
          <w:szCs w:val="24"/>
          <w:lang w:val="kk-KZ"/>
        </w:rPr>
        <w:sectPr w:rsidR="00AB18C0" w:rsidRPr="00383003" w:rsidSect="001D1569">
          <w:pgSz w:w="11910" w:h="16840"/>
          <w:pgMar w:top="1134" w:right="851" w:bottom="1134" w:left="1701" w:header="720" w:footer="720" w:gutter="0"/>
          <w:cols w:space="720"/>
        </w:sectPr>
      </w:pPr>
    </w:p>
    <w:p w:rsidR="0017790F" w:rsidRPr="00BC3734" w:rsidRDefault="0017790F" w:rsidP="0017790F">
      <w:pPr>
        <w:autoSpaceDE w:val="0"/>
        <w:autoSpaceDN w:val="0"/>
        <w:adjustRightInd w:val="0"/>
        <w:spacing w:before="79" w:line="242" w:lineRule="atLeast"/>
        <w:ind w:right="-1049" w:firstLine="567"/>
        <w:rPr>
          <w:rFonts w:ascii="Times" w:hAnsi="Times" w:cs="Times"/>
          <w:sz w:val="24"/>
          <w:szCs w:val="24"/>
          <w:lang w:val="kk-KZ"/>
        </w:rPr>
      </w:pPr>
      <w:r w:rsidRPr="00BC3734">
        <w:rPr>
          <w:rFonts w:ascii="Times" w:hAnsi="Times" w:cs="Times"/>
          <w:sz w:val="24"/>
          <w:szCs w:val="24"/>
        </w:rPr>
        <w:lastRenderedPageBreak/>
        <w:t xml:space="preserve">Методические указания подготовлены </w:t>
      </w:r>
      <w:r w:rsidR="00EC3EE1">
        <w:rPr>
          <w:rFonts w:ascii="Times" w:hAnsi="Times" w:cs="Times"/>
          <w:sz w:val="24"/>
          <w:szCs w:val="24"/>
          <w:lang w:val="kk-KZ"/>
        </w:rPr>
        <w:t>д.ю.н., профессором</w:t>
      </w:r>
    </w:p>
    <w:p w:rsidR="0017790F" w:rsidRPr="00BC3734" w:rsidRDefault="00EC3EE1" w:rsidP="0017790F">
      <w:pPr>
        <w:autoSpaceDE w:val="0"/>
        <w:autoSpaceDN w:val="0"/>
        <w:adjustRightInd w:val="0"/>
        <w:spacing w:before="79" w:line="242" w:lineRule="atLeast"/>
        <w:ind w:right="-1049" w:firstLine="567"/>
        <w:rPr>
          <w:rFonts w:ascii="Times" w:hAnsi="Times" w:cs="Times"/>
          <w:sz w:val="24"/>
          <w:szCs w:val="24"/>
          <w:lang w:val="kk-KZ"/>
        </w:rPr>
      </w:pPr>
      <w:r>
        <w:rPr>
          <w:rFonts w:ascii="Times" w:hAnsi="Times" w:cs="Times"/>
          <w:sz w:val="24"/>
          <w:szCs w:val="24"/>
        </w:rPr>
        <w:t xml:space="preserve">___________ </w:t>
      </w:r>
      <w:proofErr w:type="spellStart"/>
      <w:r>
        <w:rPr>
          <w:rFonts w:ascii="Times" w:hAnsi="Times" w:cs="Times"/>
          <w:sz w:val="24"/>
          <w:szCs w:val="24"/>
        </w:rPr>
        <w:t>Л.К.Еркинбаевой</w:t>
      </w:r>
      <w:proofErr w:type="spellEnd"/>
    </w:p>
    <w:p w:rsidR="0017790F" w:rsidRPr="00BC3734" w:rsidRDefault="0017790F" w:rsidP="0017790F">
      <w:pPr>
        <w:autoSpaceDE w:val="0"/>
        <w:autoSpaceDN w:val="0"/>
        <w:adjustRightInd w:val="0"/>
        <w:spacing w:before="6"/>
        <w:ind w:right="-1049" w:firstLine="567"/>
        <w:rPr>
          <w:rFonts w:ascii="Times New Roman" w:hAnsi="Times New Roman" w:cs="Times New Roman"/>
          <w:sz w:val="24"/>
          <w:szCs w:val="24"/>
        </w:rPr>
      </w:pPr>
    </w:p>
    <w:p w:rsidR="0017790F" w:rsidRPr="00BC3734" w:rsidRDefault="0017790F" w:rsidP="0017790F">
      <w:pPr>
        <w:autoSpaceDE w:val="0"/>
        <w:autoSpaceDN w:val="0"/>
        <w:adjustRightInd w:val="0"/>
        <w:ind w:right="-720" w:firstLine="567"/>
        <w:rPr>
          <w:rFonts w:ascii="Times New Roman" w:hAnsi="Times New Roman" w:cs="Times New Roman"/>
          <w:sz w:val="24"/>
          <w:szCs w:val="24"/>
        </w:rPr>
      </w:pPr>
      <w:r w:rsidRPr="00BC3734">
        <w:rPr>
          <w:rFonts w:ascii="Times New Roman" w:hAnsi="Times New Roman" w:cs="Times New Roman"/>
          <w:sz w:val="24"/>
          <w:szCs w:val="24"/>
        </w:rPr>
        <w:t>На основании учебного плана по образовательной программе</w:t>
      </w:r>
    </w:p>
    <w:p w:rsidR="00AB18C0" w:rsidRPr="00BC3734" w:rsidRDefault="001B135C" w:rsidP="00B5676F">
      <w:pPr>
        <w:pStyle w:val="a7"/>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B135C">
        <w:rPr>
          <w:rFonts w:ascii="Times New Roman" w:hAnsi="Times New Roman" w:cs="Times New Roman"/>
          <w:sz w:val="24"/>
          <w:szCs w:val="24"/>
          <w:lang w:val="kk-KZ"/>
        </w:rPr>
        <w:t>7М042</w:t>
      </w:r>
      <w:r>
        <w:rPr>
          <w:rFonts w:ascii="Times New Roman" w:hAnsi="Times New Roman" w:cs="Times New Roman"/>
          <w:sz w:val="24"/>
          <w:szCs w:val="24"/>
          <w:lang w:val="kk-KZ"/>
        </w:rPr>
        <w:t xml:space="preserve"> - Право</w:t>
      </w:r>
    </w:p>
    <w:p w:rsidR="0017790F" w:rsidRPr="00BC3734" w:rsidRDefault="0017790F" w:rsidP="0017790F">
      <w:pPr>
        <w:autoSpaceDE w:val="0"/>
        <w:autoSpaceDN w:val="0"/>
        <w:adjustRightInd w:val="0"/>
        <w:ind w:right="-720" w:firstLine="567"/>
        <w:rPr>
          <w:rFonts w:ascii="Times New Roman" w:hAnsi="Times New Roman" w:cs="Times New Roman"/>
          <w:sz w:val="24"/>
          <w:szCs w:val="24"/>
        </w:rPr>
      </w:pPr>
      <w:r w:rsidRPr="00BC3734">
        <w:rPr>
          <w:rFonts w:ascii="Times New Roman" w:hAnsi="Times New Roman" w:cs="Times New Roman"/>
          <w:sz w:val="24"/>
          <w:szCs w:val="24"/>
        </w:rPr>
        <w:t>Рассмотрен и рекомендован на заседании кафедры ______________</w:t>
      </w:r>
    </w:p>
    <w:p w:rsidR="0017790F" w:rsidRPr="00BC3734" w:rsidRDefault="001B135C" w:rsidP="0017790F">
      <w:pPr>
        <w:autoSpaceDE w:val="0"/>
        <w:autoSpaceDN w:val="0"/>
        <w:adjustRightInd w:val="0"/>
        <w:ind w:right="-720" w:firstLine="567"/>
        <w:rPr>
          <w:rFonts w:ascii="Times New Roman" w:hAnsi="Times New Roman" w:cs="Times New Roman"/>
          <w:sz w:val="24"/>
          <w:szCs w:val="24"/>
        </w:rPr>
      </w:pPr>
      <w:r>
        <w:rPr>
          <w:rFonts w:ascii="Times New Roman" w:hAnsi="Times New Roman" w:cs="Times New Roman"/>
          <w:sz w:val="24"/>
          <w:szCs w:val="24"/>
        </w:rPr>
        <w:t>от «__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______________  2021</w:t>
      </w:r>
      <w:r w:rsidR="0017790F" w:rsidRPr="00BC3734">
        <w:rPr>
          <w:rFonts w:ascii="Times New Roman" w:hAnsi="Times New Roman" w:cs="Times New Roman"/>
          <w:sz w:val="24"/>
          <w:szCs w:val="24"/>
        </w:rPr>
        <w:t xml:space="preserve"> г., протокол № …</w:t>
      </w:r>
    </w:p>
    <w:p w:rsidR="0017790F" w:rsidRPr="00BC3734" w:rsidRDefault="0017790F" w:rsidP="0017790F">
      <w:pPr>
        <w:autoSpaceDE w:val="0"/>
        <w:autoSpaceDN w:val="0"/>
        <w:adjustRightInd w:val="0"/>
        <w:ind w:right="-720" w:firstLine="567"/>
        <w:rPr>
          <w:rFonts w:ascii="Times New Roman" w:hAnsi="Times New Roman" w:cs="Times New Roman"/>
          <w:sz w:val="24"/>
          <w:szCs w:val="24"/>
        </w:rPr>
      </w:pPr>
    </w:p>
    <w:p w:rsidR="0017790F" w:rsidRPr="00BC3734" w:rsidRDefault="0017790F" w:rsidP="0017790F">
      <w:pPr>
        <w:autoSpaceDE w:val="0"/>
        <w:autoSpaceDN w:val="0"/>
        <w:adjustRightInd w:val="0"/>
        <w:ind w:right="-720" w:firstLine="567"/>
        <w:rPr>
          <w:rFonts w:ascii="Times New Roman" w:hAnsi="Times New Roman" w:cs="Times New Roman"/>
          <w:sz w:val="24"/>
          <w:szCs w:val="24"/>
        </w:rPr>
      </w:pPr>
      <w:r w:rsidRPr="00BC3734">
        <w:rPr>
          <w:rFonts w:ascii="Times New Roman" w:hAnsi="Times New Roman" w:cs="Times New Roman"/>
          <w:sz w:val="24"/>
          <w:szCs w:val="24"/>
        </w:rPr>
        <w:t xml:space="preserve">Зав. кафедрой     _________________     </w:t>
      </w:r>
      <w:proofErr w:type="spellStart"/>
      <w:r w:rsidRPr="00BC3734">
        <w:rPr>
          <w:rFonts w:ascii="Times New Roman" w:hAnsi="Times New Roman" w:cs="Times New Roman"/>
          <w:sz w:val="24"/>
          <w:szCs w:val="24"/>
        </w:rPr>
        <w:t>Жатканбаева</w:t>
      </w:r>
      <w:proofErr w:type="spellEnd"/>
      <w:r w:rsidRPr="00BC3734">
        <w:rPr>
          <w:rFonts w:ascii="Times New Roman" w:hAnsi="Times New Roman" w:cs="Times New Roman"/>
          <w:sz w:val="24"/>
          <w:szCs w:val="24"/>
        </w:rPr>
        <w:t xml:space="preserve"> А.Е.</w:t>
      </w:r>
    </w:p>
    <w:p w:rsidR="00B5676F" w:rsidRPr="0017790F" w:rsidRDefault="00B5676F" w:rsidP="00B5676F">
      <w:pPr>
        <w:spacing w:line="240" w:lineRule="auto"/>
        <w:ind w:firstLine="567"/>
        <w:jc w:val="both"/>
        <w:rPr>
          <w:rFonts w:ascii="Times New Roman" w:hAnsi="Times New Roman" w:cs="Times New Roman"/>
          <w:b/>
          <w:bCs/>
          <w:color w:val="FF0000"/>
          <w:sz w:val="24"/>
          <w:szCs w:val="24"/>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17790F" w:rsidRDefault="0017790F" w:rsidP="00FD5F71">
      <w:pPr>
        <w:spacing w:line="240" w:lineRule="auto"/>
        <w:ind w:firstLine="567"/>
        <w:jc w:val="center"/>
        <w:rPr>
          <w:rFonts w:ascii="Times New Roman" w:hAnsi="Times New Roman" w:cs="Times New Roman"/>
          <w:b/>
          <w:bCs/>
          <w:sz w:val="24"/>
          <w:szCs w:val="24"/>
          <w:lang w:val="kk-KZ"/>
        </w:rPr>
      </w:pPr>
    </w:p>
    <w:p w:rsidR="001B135C" w:rsidRDefault="001B135C" w:rsidP="00FD5F71">
      <w:pPr>
        <w:spacing w:line="240" w:lineRule="auto"/>
        <w:ind w:firstLine="567"/>
        <w:jc w:val="center"/>
        <w:rPr>
          <w:rFonts w:ascii="Times New Roman" w:hAnsi="Times New Roman" w:cs="Times New Roman"/>
          <w:b/>
          <w:bCs/>
          <w:sz w:val="24"/>
          <w:szCs w:val="24"/>
          <w:lang w:val="kk-KZ"/>
        </w:rPr>
      </w:pPr>
    </w:p>
    <w:p w:rsidR="0017790F" w:rsidRDefault="0017790F" w:rsidP="00FD5F71">
      <w:pPr>
        <w:spacing w:line="240" w:lineRule="auto"/>
        <w:ind w:firstLine="567"/>
        <w:jc w:val="center"/>
        <w:rPr>
          <w:rFonts w:ascii="Times New Roman" w:hAnsi="Times New Roman" w:cs="Times New Roman"/>
          <w:b/>
          <w:bCs/>
          <w:sz w:val="24"/>
          <w:szCs w:val="24"/>
          <w:lang w:val="kk-KZ"/>
        </w:rPr>
      </w:pPr>
    </w:p>
    <w:p w:rsidR="00BC3734" w:rsidRDefault="00BC3734" w:rsidP="0017790F">
      <w:pPr>
        <w:ind w:firstLine="567"/>
        <w:jc w:val="center"/>
        <w:rPr>
          <w:rFonts w:ascii="Times New Roman" w:hAnsi="Times New Roman" w:cs="Times New Roman"/>
          <w:b/>
          <w:bCs/>
          <w:sz w:val="24"/>
          <w:szCs w:val="24"/>
          <w:lang w:val="kk-KZ"/>
        </w:rPr>
      </w:pPr>
    </w:p>
    <w:p w:rsidR="0017790F" w:rsidRPr="0017790F" w:rsidRDefault="0017790F" w:rsidP="0017790F">
      <w:pPr>
        <w:ind w:firstLine="567"/>
        <w:jc w:val="center"/>
        <w:rPr>
          <w:rFonts w:ascii="Times New Roman" w:hAnsi="Times New Roman" w:cs="Times New Roman"/>
          <w:b/>
          <w:bCs/>
          <w:sz w:val="24"/>
          <w:szCs w:val="24"/>
          <w:lang w:val="kk-KZ"/>
        </w:rPr>
      </w:pPr>
      <w:r w:rsidRPr="0017790F">
        <w:rPr>
          <w:rFonts w:ascii="Times New Roman" w:hAnsi="Times New Roman" w:cs="Times New Roman"/>
          <w:b/>
          <w:bCs/>
          <w:sz w:val="24"/>
          <w:szCs w:val="24"/>
          <w:lang w:val="kk-KZ"/>
        </w:rPr>
        <w:lastRenderedPageBreak/>
        <w:t>Введение</w:t>
      </w:r>
    </w:p>
    <w:p w:rsidR="00DF4B5B" w:rsidRPr="00DF4B5B" w:rsidRDefault="0017790F" w:rsidP="00DF4B5B">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17790F">
        <w:rPr>
          <w:rFonts w:ascii="Times New Roman" w:hAnsi="Times New Roman" w:cs="Times New Roman"/>
          <w:sz w:val="24"/>
          <w:szCs w:val="24"/>
          <w:lang w:val="kk-KZ"/>
        </w:rPr>
        <w:t>Итоговый контроль (экзамен) по</w:t>
      </w:r>
      <w:r w:rsidR="003400CB">
        <w:rPr>
          <w:rFonts w:ascii="Times New Roman" w:hAnsi="Times New Roman" w:cs="Times New Roman"/>
          <w:sz w:val="24"/>
          <w:szCs w:val="24"/>
          <w:lang w:val="kk-KZ"/>
        </w:rPr>
        <w:t xml:space="preserve"> дисциплине для студентов 1</w:t>
      </w:r>
      <w:r w:rsidRPr="0017790F">
        <w:rPr>
          <w:rFonts w:ascii="Times New Roman" w:hAnsi="Times New Roman" w:cs="Times New Roman"/>
          <w:sz w:val="24"/>
          <w:szCs w:val="24"/>
          <w:lang w:val="kk-KZ"/>
        </w:rPr>
        <w:t xml:space="preserve"> курса </w:t>
      </w:r>
      <w:r w:rsidR="003400CB">
        <w:rPr>
          <w:rFonts w:ascii="Times New Roman" w:hAnsi="Times New Roman" w:cs="Times New Roman"/>
          <w:sz w:val="24"/>
          <w:szCs w:val="24"/>
          <w:lang w:val="kk-KZ"/>
        </w:rPr>
        <w:t xml:space="preserve"> магистратуры </w:t>
      </w:r>
      <w:r w:rsidRPr="0017790F">
        <w:rPr>
          <w:rFonts w:ascii="Times New Roman" w:hAnsi="Times New Roman" w:cs="Times New Roman"/>
          <w:sz w:val="24"/>
          <w:szCs w:val="24"/>
          <w:lang w:val="kk-KZ"/>
        </w:rPr>
        <w:t>по дисциплине "</w:t>
      </w:r>
      <w:r w:rsidR="003400CB" w:rsidRPr="003400CB">
        <w:t xml:space="preserve"> </w:t>
      </w:r>
      <w:r w:rsidR="003400CB" w:rsidRPr="003400CB">
        <w:rPr>
          <w:rFonts w:ascii="Times New Roman" w:hAnsi="Times New Roman" w:cs="Times New Roman"/>
          <w:sz w:val="24"/>
          <w:szCs w:val="24"/>
          <w:lang w:val="kk-KZ"/>
        </w:rPr>
        <w:t>Правовое регулирование государственной регистрации прав на землю</w:t>
      </w:r>
      <w:r w:rsidRPr="0017790F">
        <w:rPr>
          <w:rFonts w:ascii="Times New Roman" w:hAnsi="Times New Roman" w:cs="Times New Roman"/>
          <w:sz w:val="24"/>
          <w:szCs w:val="24"/>
          <w:lang w:val="kk-KZ"/>
        </w:rPr>
        <w:t xml:space="preserve">", очное отделение проходит в виде </w:t>
      </w:r>
      <w:r w:rsidR="003400CB">
        <w:rPr>
          <w:rFonts w:ascii="Times New Roman" w:hAnsi="Times New Roman" w:cs="Times New Roman"/>
          <w:sz w:val="24"/>
          <w:szCs w:val="24"/>
          <w:lang w:val="kk-KZ"/>
        </w:rPr>
        <w:t>устного экзамена</w:t>
      </w:r>
      <w:r w:rsidRPr="0017790F">
        <w:rPr>
          <w:rFonts w:ascii="Times New Roman" w:hAnsi="Times New Roman" w:cs="Times New Roman"/>
          <w:sz w:val="24"/>
          <w:szCs w:val="24"/>
          <w:lang w:val="kk-KZ"/>
        </w:rPr>
        <w:t xml:space="preserve">. При прохождении данного испытания необходимо сначала ознакомиться со всеми требованиями, предъявляемыми к данной системе. </w:t>
      </w:r>
      <w:r w:rsidR="00DF4B5B" w:rsidRPr="00DF4B5B">
        <w:rPr>
          <w:rFonts w:ascii="Times New Roman" w:hAnsi="Times New Roman" w:cs="Times New Roman"/>
          <w:sz w:val="24"/>
          <w:szCs w:val="24"/>
          <w:lang w:val="kk-KZ"/>
        </w:rPr>
        <w:t xml:space="preserve">Освоение образовательной программы </w:t>
      </w:r>
      <w:r w:rsidR="003400CB">
        <w:rPr>
          <w:rFonts w:ascii="Times New Roman" w:hAnsi="Times New Roman" w:cs="Times New Roman"/>
          <w:sz w:val="24"/>
          <w:szCs w:val="24"/>
          <w:lang w:val="kk-KZ"/>
        </w:rPr>
        <w:t xml:space="preserve">магистратуры </w:t>
      </w:r>
      <w:r w:rsidR="00DF4B5B">
        <w:rPr>
          <w:rFonts w:ascii="Times New Roman" w:hAnsi="Times New Roman" w:cs="Times New Roman"/>
          <w:sz w:val="24"/>
          <w:szCs w:val="24"/>
          <w:lang w:val="kk-KZ"/>
        </w:rPr>
        <w:t>по специальности "</w:t>
      </w:r>
      <w:r w:rsidR="003400CB">
        <w:rPr>
          <w:rFonts w:ascii="Times New Roman" w:hAnsi="Times New Roman" w:cs="Times New Roman"/>
          <w:sz w:val="24"/>
          <w:szCs w:val="24"/>
          <w:lang w:val="kk-KZ"/>
        </w:rPr>
        <w:t>Право</w:t>
      </w:r>
      <w:r w:rsidR="00DF4B5B" w:rsidRPr="00DF4B5B">
        <w:rPr>
          <w:rFonts w:ascii="Times New Roman" w:hAnsi="Times New Roman" w:cs="Times New Roman"/>
          <w:sz w:val="24"/>
          <w:szCs w:val="24"/>
          <w:lang w:val="kk-KZ"/>
        </w:rPr>
        <w:t>" в соответствии с государственным общеобязательным стандартом образования РК и академической политикой завершается итоговой аттестацией, вкл</w:t>
      </w:r>
      <w:r w:rsidR="003400CB">
        <w:rPr>
          <w:rFonts w:ascii="Times New Roman" w:hAnsi="Times New Roman" w:cs="Times New Roman"/>
          <w:sz w:val="24"/>
          <w:szCs w:val="24"/>
          <w:lang w:val="kk-KZ"/>
        </w:rPr>
        <w:t xml:space="preserve">ючающей в себя сдачу экзамена. </w:t>
      </w:r>
      <w:r w:rsidR="00DF4B5B" w:rsidRPr="00DF4B5B">
        <w:rPr>
          <w:rFonts w:ascii="Times New Roman" w:hAnsi="Times New Roman" w:cs="Times New Roman"/>
          <w:sz w:val="24"/>
          <w:szCs w:val="24"/>
          <w:lang w:val="kk-KZ"/>
        </w:rPr>
        <w:t>К экзаменационно-итоговому контролю допускаются только студенты, набравшие соответствующие баллы в соответствии с учебными программами и рабочими учебными планами бакалавриата, завершившие образовательный процесс по дисциплине. Экзамен проводится в сроки, указанные в Академическом календаре и рабочем учебном плане.</w:t>
      </w:r>
    </w:p>
    <w:p w:rsidR="00DF4B5B" w:rsidRPr="00DF4B5B" w:rsidRDefault="00DF4B5B" w:rsidP="00DF4B5B">
      <w:pPr>
        <w:pStyle w:val="a9"/>
        <w:jc w:val="both"/>
        <w:rPr>
          <w:rFonts w:ascii="Times New Roman" w:hAnsi="Times New Roman" w:cs="Times New Roman"/>
          <w:sz w:val="24"/>
          <w:szCs w:val="24"/>
          <w:lang w:val="kk-KZ"/>
        </w:rPr>
      </w:pPr>
      <w:r w:rsidRPr="00DF4B5B">
        <w:rPr>
          <w:rFonts w:ascii="Times New Roman" w:hAnsi="Times New Roman" w:cs="Times New Roman"/>
          <w:sz w:val="24"/>
          <w:szCs w:val="24"/>
          <w:lang w:val="kk-KZ"/>
        </w:rPr>
        <w:t>Студентам, получившим неудовлетворительную оценку, сдача итогового контроля на данном этапе разрешается только с оплатой кредита и повторным обучением. Предусмотрена подача апелляции. Студент, получивший по результатам экзамена неудовлетворительную оценку, приказом регистрируется на повторное обучение, если экзамен получил 20 баллов, то пересдача FX пересдача. Документы по состоянию здоровья, выданные после получения неудовлетворительной оценки, не рассматриваются.</w:t>
      </w:r>
    </w:p>
    <w:p w:rsidR="00DF4B5B" w:rsidRPr="00DF4B5B" w:rsidRDefault="00DF4B5B" w:rsidP="00DF4B5B">
      <w:pPr>
        <w:pStyle w:val="a9"/>
        <w:jc w:val="both"/>
        <w:rPr>
          <w:rFonts w:ascii="Times New Roman" w:hAnsi="Times New Roman" w:cs="Times New Roman"/>
          <w:sz w:val="24"/>
          <w:szCs w:val="24"/>
          <w:lang w:val="kk-KZ"/>
        </w:rPr>
      </w:pPr>
      <w:r w:rsidRPr="00DF4B5B">
        <w:rPr>
          <w:rFonts w:ascii="Times New Roman" w:hAnsi="Times New Roman" w:cs="Times New Roman"/>
          <w:sz w:val="24"/>
          <w:szCs w:val="24"/>
          <w:lang w:val="kk-KZ"/>
        </w:rPr>
        <w:t>Пересдача экзамена в целях поощрения оценки не допускается.</w:t>
      </w:r>
    </w:p>
    <w:p w:rsidR="00DF4B5B" w:rsidRDefault="00DF4B5B" w:rsidP="00DF4B5B">
      <w:pPr>
        <w:pStyle w:val="a9"/>
        <w:jc w:val="both"/>
        <w:rPr>
          <w:rFonts w:ascii="Times New Roman" w:hAnsi="Times New Roman" w:cs="Times New Roman"/>
          <w:sz w:val="24"/>
          <w:szCs w:val="24"/>
          <w:lang w:val="kk-KZ"/>
        </w:rPr>
      </w:pPr>
      <w:r w:rsidRPr="00DF4B5B">
        <w:rPr>
          <w:rFonts w:ascii="Times New Roman" w:hAnsi="Times New Roman" w:cs="Times New Roman"/>
          <w:sz w:val="24"/>
          <w:szCs w:val="24"/>
          <w:lang w:val="kk-KZ"/>
        </w:rPr>
        <w:t>Экзаменационные вопросы проходят проверку и утверждаются. В связи со спецификой текущего учебного года, дисциплины цикла ГК БП принимаются путем сдачи тестов в системе Универ. Тестовые вопросы составлены по 1 правильному ответу из 150 вопросов, охватываемых темами данного учебного плана на трех уровнях, установленного инструкцией</w:t>
      </w:r>
      <w:r>
        <w:rPr>
          <w:rFonts w:ascii="Times New Roman" w:hAnsi="Times New Roman" w:cs="Times New Roman"/>
          <w:sz w:val="24"/>
          <w:szCs w:val="24"/>
          <w:lang w:val="kk-KZ"/>
        </w:rPr>
        <w:t>.</w:t>
      </w:r>
    </w:p>
    <w:p w:rsidR="008F3912" w:rsidRDefault="008F3912" w:rsidP="00DF4B5B">
      <w:pPr>
        <w:pStyle w:val="a9"/>
        <w:jc w:val="both"/>
        <w:rPr>
          <w:rFonts w:ascii="Times New Roman" w:hAnsi="Times New Roman" w:cs="Times New Roman"/>
          <w:sz w:val="24"/>
          <w:szCs w:val="24"/>
          <w:lang w:val="kk-KZ"/>
        </w:rPr>
      </w:pPr>
    </w:p>
    <w:p w:rsidR="00E70369" w:rsidRPr="00E70369" w:rsidRDefault="00E70369" w:rsidP="00E70369">
      <w:pPr>
        <w:pStyle w:val="a9"/>
        <w:jc w:val="center"/>
        <w:rPr>
          <w:rFonts w:ascii="Times New Roman" w:hAnsi="Times New Roman" w:cs="Times New Roman"/>
          <w:b/>
          <w:sz w:val="24"/>
          <w:szCs w:val="24"/>
          <w:lang w:val="kk-KZ"/>
        </w:rPr>
      </w:pPr>
      <w:r w:rsidRPr="00E70369">
        <w:rPr>
          <w:rFonts w:ascii="Times New Roman" w:hAnsi="Times New Roman" w:cs="Times New Roman"/>
          <w:b/>
          <w:sz w:val="24"/>
          <w:szCs w:val="24"/>
          <w:lang w:val="kk-KZ"/>
        </w:rPr>
        <w:t>Инструкция по сдаче экзамена:</w:t>
      </w:r>
    </w:p>
    <w:p w:rsidR="00E70369" w:rsidRPr="00E70369" w:rsidRDefault="00E70369" w:rsidP="00E70369">
      <w:pPr>
        <w:pStyle w:val="a9"/>
        <w:jc w:val="center"/>
        <w:rPr>
          <w:rFonts w:ascii="Times New Roman" w:hAnsi="Times New Roman" w:cs="Times New Roman"/>
          <w:b/>
          <w:sz w:val="24"/>
          <w:szCs w:val="24"/>
          <w:lang w:val="kk-KZ"/>
        </w:rPr>
      </w:pPr>
    </w:p>
    <w:p w:rsidR="00E70369" w:rsidRPr="00E70369" w:rsidRDefault="00E70369" w:rsidP="00E70369">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1. И</w:t>
      </w:r>
      <w:r w:rsidRPr="00E70369">
        <w:rPr>
          <w:rFonts w:ascii="Times New Roman" w:hAnsi="Times New Roman" w:cs="Times New Roman"/>
          <w:sz w:val="24"/>
          <w:szCs w:val="24"/>
          <w:lang w:val="kk-KZ"/>
        </w:rPr>
        <w:t>тоговый контроль по дисциплине проводится в форме теста в системе UNIVER. Ход приема теста-контролируется системой автоматического прокторинга, под наблюдением Проктора или преподавателя (если прокторинга нет).</w:t>
      </w:r>
    </w:p>
    <w:p w:rsidR="00E70369" w:rsidRPr="00E70369" w:rsidRDefault="00E70369" w:rsidP="00E70369">
      <w:pPr>
        <w:pStyle w:val="a9"/>
        <w:jc w:val="both"/>
        <w:rPr>
          <w:rFonts w:ascii="Times New Roman" w:hAnsi="Times New Roman" w:cs="Times New Roman"/>
          <w:sz w:val="24"/>
          <w:szCs w:val="24"/>
          <w:lang w:val="kk-KZ"/>
        </w:rPr>
      </w:pPr>
      <w:r w:rsidRPr="00E70369">
        <w:rPr>
          <w:rFonts w:ascii="Times New Roman" w:hAnsi="Times New Roman" w:cs="Times New Roman"/>
          <w:sz w:val="24"/>
          <w:szCs w:val="24"/>
          <w:lang w:val="kk-KZ"/>
        </w:rPr>
        <w:t>2. Важно-экзамен проводится в обязательном порядке в соответствии с заранее утвержденным графиком, о котором заранее должны быть известны преподавателям и студентам.</w:t>
      </w:r>
    </w:p>
    <w:p w:rsidR="00E70369" w:rsidRPr="00E70369" w:rsidRDefault="00E70369" w:rsidP="00E70369">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3. И</w:t>
      </w:r>
      <w:r w:rsidRPr="00E70369">
        <w:rPr>
          <w:rFonts w:ascii="Times New Roman" w:hAnsi="Times New Roman" w:cs="Times New Roman"/>
          <w:sz w:val="24"/>
          <w:szCs w:val="24"/>
          <w:lang w:val="kk-KZ"/>
        </w:rPr>
        <w:t>тоговая оценка в аттестационную ведомость поступает автоматически после завершения теста:</w:t>
      </w:r>
    </w:p>
    <w:p w:rsidR="00E70369" w:rsidRPr="00E70369" w:rsidRDefault="00E70369" w:rsidP="00E70369">
      <w:pPr>
        <w:pStyle w:val="a9"/>
        <w:jc w:val="both"/>
        <w:rPr>
          <w:rFonts w:ascii="Times New Roman" w:hAnsi="Times New Roman" w:cs="Times New Roman"/>
          <w:sz w:val="24"/>
          <w:szCs w:val="24"/>
          <w:lang w:val="kk-KZ"/>
        </w:rPr>
      </w:pPr>
      <w:r w:rsidRPr="00E70369">
        <w:rPr>
          <w:rFonts w:ascii="Times New Roman" w:hAnsi="Times New Roman" w:cs="Times New Roman"/>
          <w:sz w:val="24"/>
          <w:szCs w:val="24"/>
          <w:lang w:val="kk-KZ"/>
        </w:rPr>
        <w:t>* Подлежит утверждению в течение 48 часов время выставления баллов может быть продлено в ходе проведения проверки по режиму Онлайн прокторинга.</w:t>
      </w:r>
    </w:p>
    <w:p w:rsidR="00E70369" w:rsidRPr="00E70369" w:rsidRDefault="00E70369" w:rsidP="00E70369">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4. Т</w:t>
      </w:r>
      <w:r w:rsidRPr="00E70369">
        <w:rPr>
          <w:rFonts w:ascii="Times New Roman" w:hAnsi="Times New Roman" w:cs="Times New Roman"/>
          <w:sz w:val="24"/>
          <w:szCs w:val="24"/>
          <w:lang w:val="kk-KZ"/>
        </w:rPr>
        <w:t>ип теста - множественный выбор, 1 Правильный ответ</w:t>
      </w:r>
    </w:p>
    <w:p w:rsidR="00E70369" w:rsidRPr="00E70369" w:rsidRDefault="00E70369" w:rsidP="00E70369">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5. К</w:t>
      </w:r>
      <w:r w:rsidRPr="00E70369">
        <w:rPr>
          <w:rFonts w:ascii="Times New Roman" w:hAnsi="Times New Roman" w:cs="Times New Roman"/>
          <w:sz w:val="24"/>
          <w:szCs w:val="24"/>
          <w:lang w:val="kk-KZ"/>
        </w:rPr>
        <w:t>оличество тестовых вопросов ИС Univer-40 вопросов. Предоставляется 1 возможность. Время прохождения теста-90 минут.</w:t>
      </w:r>
    </w:p>
    <w:p w:rsidR="00E70369" w:rsidRPr="00E70369" w:rsidRDefault="00E70369" w:rsidP="00E70369">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6. Т</w:t>
      </w:r>
      <w:r w:rsidRPr="00E70369">
        <w:rPr>
          <w:rFonts w:ascii="Times New Roman" w:hAnsi="Times New Roman" w:cs="Times New Roman"/>
          <w:sz w:val="24"/>
          <w:szCs w:val="24"/>
          <w:lang w:val="kk-KZ"/>
        </w:rPr>
        <w:t>естовые вопросы ИС Univer-генерируются автоматически</w:t>
      </w:r>
    </w:p>
    <w:p w:rsidR="00E70369" w:rsidRPr="00E70369" w:rsidRDefault="00E70369" w:rsidP="00E70369">
      <w:pPr>
        <w:pStyle w:val="a9"/>
        <w:jc w:val="both"/>
        <w:rPr>
          <w:rFonts w:ascii="Times New Roman" w:hAnsi="Times New Roman" w:cs="Times New Roman"/>
          <w:sz w:val="24"/>
          <w:szCs w:val="24"/>
          <w:lang w:val="kk-KZ"/>
        </w:rPr>
      </w:pPr>
      <w:r w:rsidRPr="00E70369">
        <w:rPr>
          <w:rFonts w:ascii="Times New Roman" w:hAnsi="Times New Roman" w:cs="Times New Roman"/>
          <w:sz w:val="24"/>
          <w:szCs w:val="24"/>
          <w:lang w:val="kk-KZ"/>
        </w:rPr>
        <w:t>7. ИС Univer автоматически проверяет тестовые вопросы с помощью ключей правильных ответов</w:t>
      </w:r>
    </w:p>
    <w:p w:rsidR="00E70369" w:rsidRPr="00E70369" w:rsidRDefault="00E70369" w:rsidP="00E70369">
      <w:pPr>
        <w:pStyle w:val="a9"/>
        <w:jc w:val="both"/>
        <w:rPr>
          <w:rFonts w:ascii="Times New Roman" w:hAnsi="Times New Roman" w:cs="Times New Roman"/>
          <w:sz w:val="24"/>
          <w:szCs w:val="24"/>
          <w:lang w:val="kk-KZ"/>
        </w:rPr>
      </w:pPr>
      <w:r w:rsidRPr="00E70369">
        <w:rPr>
          <w:rFonts w:ascii="Times New Roman" w:hAnsi="Times New Roman" w:cs="Times New Roman"/>
          <w:sz w:val="24"/>
          <w:szCs w:val="24"/>
          <w:lang w:val="kk-KZ"/>
        </w:rPr>
        <w:t>8. Студент должен подготовиться к вступлению на экзамен за 30 минут. Это требование прокторинга.</w:t>
      </w:r>
    </w:p>
    <w:p w:rsidR="00E70369" w:rsidRPr="00E70369" w:rsidRDefault="00E70369" w:rsidP="00E70369">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9. Р</w:t>
      </w:r>
      <w:r w:rsidRPr="00E70369">
        <w:rPr>
          <w:rFonts w:ascii="Times New Roman" w:hAnsi="Times New Roman" w:cs="Times New Roman"/>
          <w:sz w:val="24"/>
          <w:szCs w:val="24"/>
          <w:lang w:val="kk-KZ"/>
        </w:rPr>
        <w:t>езультаты теста могут быть пересмотрены в результате прокторинга. Если студент нарушил порядок прохождения теста, то полученная оценка подлежит отмене</w:t>
      </w:r>
    </w:p>
    <w:p w:rsidR="00243CC1" w:rsidRDefault="00E70369" w:rsidP="00E70369">
      <w:pPr>
        <w:pStyle w:val="a9"/>
        <w:jc w:val="both"/>
      </w:pPr>
      <w:r>
        <w:rPr>
          <w:rFonts w:ascii="Times New Roman" w:hAnsi="Times New Roman" w:cs="Times New Roman"/>
          <w:sz w:val="24"/>
          <w:szCs w:val="24"/>
          <w:lang w:val="kk-KZ"/>
        </w:rPr>
        <w:t>10. Д</w:t>
      </w:r>
      <w:r w:rsidRPr="00E70369">
        <w:rPr>
          <w:rFonts w:ascii="Times New Roman" w:hAnsi="Times New Roman" w:cs="Times New Roman"/>
          <w:sz w:val="24"/>
          <w:szCs w:val="24"/>
          <w:lang w:val="kk-KZ"/>
        </w:rPr>
        <w:t>ополнительные инструкции и положения, связанные с проведением экзамена, Студент может просмотреть по следующим ссылкам:</w:t>
      </w:r>
      <w:r w:rsidR="00243CC1" w:rsidRPr="00243CC1">
        <w:t xml:space="preserve"> </w:t>
      </w:r>
    </w:p>
    <w:p w:rsidR="00243CC1" w:rsidRPr="00243CC1" w:rsidRDefault="00243CC1" w:rsidP="00E84EB1">
      <w:pPr>
        <w:pStyle w:val="a9"/>
        <w:jc w:val="both"/>
        <w:rPr>
          <w:rFonts w:ascii="Times New Roman" w:hAnsi="Times New Roman" w:cs="Times New Roman"/>
          <w:sz w:val="24"/>
          <w:szCs w:val="24"/>
          <w:lang w:val="kk-KZ"/>
        </w:rPr>
      </w:pPr>
      <w:r w:rsidRPr="00243CC1">
        <w:rPr>
          <w:rFonts w:ascii="Times New Roman" w:hAnsi="Times New Roman" w:cs="Times New Roman"/>
          <w:sz w:val="24"/>
          <w:szCs w:val="24"/>
          <w:lang w:val="kk-KZ"/>
        </w:rPr>
        <w:t>https://drive.google.com/file/d/1a5ZyTQTF6fR82wu_l-oUjHGO0sySalTh/view?usp=sharing</w:t>
      </w:r>
    </w:p>
    <w:p w:rsidR="00E84EB1" w:rsidRDefault="00E84EB1" w:rsidP="00E84EB1">
      <w:pPr>
        <w:pStyle w:val="a9"/>
        <w:jc w:val="both"/>
        <w:rPr>
          <w:rFonts w:ascii="Times New Roman" w:hAnsi="Times New Roman" w:cs="Times New Roman"/>
          <w:b/>
          <w:sz w:val="24"/>
          <w:szCs w:val="24"/>
          <w:lang w:val="kk-KZ"/>
        </w:rPr>
      </w:pPr>
    </w:p>
    <w:p w:rsidR="00E84EB1" w:rsidRDefault="00E84EB1" w:rsidP="00E84EB1">
      <w:pPr>
        <w:pStyle w:val="a9"/>
        <w:jc w:val="both"/>
        <w:rPr>
          <w:rFonts w:ascii="Times New Roman" w:hAnsi="Times New Roman" w:cs="Times New Roman"/>
          <w:b/>
          <w:sz w:val="24"/>
          <w:szCs w:val="24"/>
          <w:lang w:val="kk-KZ"/>
        </w:rPr>
      </w:pPr>
    </w:p>
    <w:p w:rsidR="00E84EB1" w:rsidRPr="00E84EB1" w:rsidRDefault="00E84EB1" w:rsidP="00E84EB1">
      <w:pPr>
        <w:pStyle w:val="a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7790F" w:rsidRPr="0017790F">
        <w:rPr>
          <w:rFonts w:ascii="Times New Roman" w:hAnsi="Times New Roman" w:cs="Times New Roman"/>
          <w:b/>
          <w:sz w:val="24"/>
          <w:szCs w:val="24"/>
          <w:lang w:val="kk-KZ"/>
        </w:rPr>
        <w:t xml:space="preserve"> </w:t>
      </w:r>
      <w:r w:rsidRPr="00E84EB1">
        <w:rPr>
          <w:rFonts w:ascii="Times New Roman" w:hAnsi="Times New Roman" w:cs="Times New Roman"/>
          <w:b/>
          <w:sz w:val="24"/>
          <w:szCs w:val="24"/>
          <w:lang w:val="kk-KZ"/>
        </w:rPr>
        <w:t>Политика выставления оценок:</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Критериальное оценивание: оценка результатов обучения в соответствии с дескрипторами, проверка сформированности компетенций (результатов обучения) на промежуточном контроле и экзаменах.</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Суммативное оценивание: оценка активности и участия в работе в аудитории; выполнение задания, СРС (проект / кейс / программа/...) оценка. Предлагается формула расчета итоговой оценки.</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Итоговая оценка по дисциплине рассчитывается по формуле: (РК1+МТ+РК2)/3∙0,6 + ИК∙0,4. где АБ – промежуточный контроль; МТ-промежуточный экзамен (мидтерм); ОО – итоговый контроль (экзамен).</w:t>
      </w:r>
    </w:p>
    <w:p w:rsidR="00E84EB1" w:rsidRPr="00E84EB1" w:rsidRDefault="00E84EB1" w:rsidP="00E84EB1">
      <w:pPr>
        <w:pStyle w:val="a9"/>
        <w:jc w:val="both"/>
        <w:rPr>
          <w:rFonts w:ascii="Times New Roman" w:hAnsi="Times New Roman" w:cs="Times New Roman"/>
          <w:sz w:val="24"/>
          <w:szCs w:val="24"/>
          <w:lang w:val="kk-KZ"/>
        </w:rPr>
      </w:pP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Оценка по буквенной системе баллы цифрового эквивалента (%- ный показатель) оценка по традиционной системе</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А 4,0 95-100 отлично</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А-3,67 90-94</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В + 3,33 85-89 Хорошо</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В 3,0 80-84</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В - 2,67 75-79</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С+ 2,33 70-74</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С 2,0 65-69 Удовлетворительно</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С-1,67 60-64</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D+ 1,33 55-59</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D- 1,0 50-54</w:t>
      </w:r>
    </w:p>
    <w:p w:rsidR="00E84EB1"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FX 0,5 25-49 неудовлетворительно</w:t>
      </w:r>
    </w:p>
    <w:p w:rsidR="00B84F00" w:rsidRPr="00E84EB1" w:rsidRDefault="00E84EB1" w:rsidP="00E84EB1">
      <w:pPr>
        <w:pStyle w:val="a9"/>
        <w:jc w:val="both"/>
        <w:rPr>
          <w:rFonts w:ascii="Times New Roman" w:hAnsi="Times New Roman" w:cs="Times New Roman"/>
          <w:sz w:val="24"/>
          <w:szCs w:val="24"/>
          <w:lang w:val="kk-KZ"/>
        </w:rPr>
      </w:pPr>
      <w:r w:rsidRPr="00E84EB1">
        <w:rPr>
          <w:rFonts w:ascii="Times New Roman" w:hAnsi="Times New Roman" w:cs="Times New Roman"/>
          <w:sz w:val="24"/>
          <w:szCs w:val="24"/>
          <w:lang w:val="kk-KZ"/>
        </w:rPr>
        <w:t>F 0 0-24</w:t>
      </w:r>
    </w:p>
    <w:p w:rsidR="00B84F00" w:rsidRDefault="00B84F00" w:rsidP="004502B6">
      <w:pPr>
        <w:pStyle w:val="a9"/>
        <w:ind w:left="720"/>
        <w:jc w:val="both"/>
        <w:rPr>
          <w:rFonts w:ascii="Times New Roman" w:hAnsi="Times New Roman" w:cs="Times New Roman"/>
          <w:b/>
          <w:sz w:val="24"/>
          <w:szCs w:val="24"/>
          <w:lang w:val="kk-KZ"/>
        </w:rPr>
      </w:pPr>
    </w:p>
    <w:p w:rsidR="00FC3EA2" w:rsidRDefault="00B81CAD" w:rsidP="00B84F00">
      <w:pPr>
        <w:pStyle w:val="a9"/>
        <w:ind w:left="72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Основные </w:t>
      </w:r>
      <w:r w:rsidR="004502B6" w:rsidRPr="004502B6">
        <w:rPr>
          <w:rFonts w:ascii="Times New Roman" w:hAnsi="Times New Roman" w:cs="Times New Roman"/>
          <w:b/>
          <w:sz w:val="24"/>
          <w:szCs w:val="24"/>
          <w:lang w:val="kk-KZ"/>
        </w:rPr>
        <w:t>темы для подготовки</w:t>
      </w:r>
      <w:r w:rsidR="004502B6">
        <w:rPr>
          <w:rFonts w:ascii="Times New Roman" w:hAnsi="Times New Roman" w:cs="Times New Roman"/>
          <w:b/>
          <w:sz w:val="24"/>
          <w:szCs w:val="24"/>
          <w:lang w:val="kk-KZ"/>
        </w:rPr>
        <w:t xml:space="preserve"> к экзамену</w:t>
      </w:r>
      <w:r w:rsidR="004502B6" w:rsidRPr="004502B6">
        <w:rPr>
          <w:rFonts w:ascii="Times New Roman" w:hAnsi="Times New Roman" w:cs="Times New Roman"/>
          <w:b/>
          <w:sz w:val="24"/>
          <w:szCs w:val="24"/>
          <w:lang w:val="kk-KZ"/>
        </w:rPr>
        <w:t>:</w:t>
      </w:r>
    </w:p>
    <w:p w:rsidR="00B84F00" w:rsidRPr="00FC3EA2" w:rsidRDefault="00B84F00" w:rsidP="00B84F00">
      <w:pPr>
        <w:pStyle w:val="a9"/>
        <w:ind w:left="720"/>
        <w:jc w:val="both"/>
        <w:rPr>
          <w:rFonts w:ascii="Times New Roman" w:hAnsi="Times New Roman" w:cs="Times New Roman"/>
          <w:sz w:val="24"/>
          <w:szCs w:val="24"/>
          <w:lang w:val="kk-KZ"/>
        </w:rPr>
      </w:pP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3734F3">
        <w:rPr>
          <w:rFonts w:ascii="Times New Roman" w:hAnsi="Times New Roman" w:cs="Times New Roman"/>
          <w:sz w:val="24"/>
          <w:szCs w:val="24"/>
          <w:lang w:val="kk-KZ"/>
        </w:rPr>
        <w:t>. Понятие, предмет, источники, система правового регулирования государственной регистрации прав на землю</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Представление сведений о понятии, предмете, источниках, системе правового регулирования государственной регистрации прав на землю</w:t>
      </w:r>
    </w:p>
    <w:p w:rsidR="003734F3" w:rsidRDefault="003734F3" w:rsidP="003734F3">
      <w:pPr>
        <w:spacing w:after="0" w:line="240" w:lineRule="auto"/>
        <w:ind w:firstLine="567"/>
        <w:jc w:val="both"/>
        <w:rPr>
          <w:rFonts w:ascii="Times New Roman" w:hAnsi="Times New Roman" w:cs="Times New Roman"/>
          <w:sz w:val="24"/>
          <w:szCs w:val="24"/>
          <w:lang w:val="kk-KZ"/>
        </w:rPr>
      </w:pP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2. Право собственности на землю, как объект государственной регистрации прав на недвижимое имущество.</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 xml:space="preserve"> Объекты недвижимого имущества: понятие, виды, классификация. Право собственности на землю, государственная и частная собственность на землю. Особенности государственной регистрации права собственности на землю негосударственных юридических и физических лиц.</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3. Право землепользования как объект государственной регистрации. Виды права землепользования и особенности их государственной регистрации</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 xml:space="preserve"> Виды права землепользования. Субъекты права землепользования. Возникновение и прекращение права землепользования.</w:t>
      </w:r>
    </w:p>
    <w:p w:rsidR="003734F3" w:rsidRDefault="003734F3" w:rsidP="003734F3">
      <w:pPr>
        <w:spacing w:after="0" w:line="240" w:lineRule="auto"/>
        <w:ind w:firstLine="567"/>
        <w:jc w:val="both"/>
        <w:rPr>
          <w:rFonts w:ascii="Times New Roman" w:hAnsi="Times New Roman" w:cs="Times New Roman"/>
          <w:sz w:val="24"/>
          <w:szCs w:val="24"/>
          <w:lang w:val="kk-KZ"/>
        </w:rPr>
      </w:pP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4. Правовые принципы государственной регистрации прав на недвижимое имущество и сделок с ним в Республике Казахстан</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 xml:space="preserve"> Правовые принципы государственной регистрации прав на недвижимое имущество и сделок с ним в Республике Казахстан и проблемы их реализации. Принципы обязательности, достоверности, бесповоротности, разумной открытости сведений о регистрации, специальности, преемственности, учетности.</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5</w:t>
      </w:r>
      <w:r w:rsidRPr="003734F3">
        <w:rPr>
          <w:rFonts w:ascii="Times New Roman" w:hAnsi="Times New Roman" w:cs="Times New Roman"/>
          <w:sz w:val="24"/>
          <w:szCs w:val="24"/>
          <w:lang w:val="kk-KZ"/>
        </w:rPr>
        <w:t>.   Органы, осуществляющие государственную регистрацию, их компетенция.</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Дать представление об органах, осуществляющих государственную регистрацию. Определение системы органов, осуществляющих государственную регистрацию. Обсуждение компетенций органов, осуществляющих государственную регистрацию. Разъяснение порядка осуществления государственной регистрации. Органы, осуществляющие регистрацию на земельные участки, права и обязанности государственных регистрирующих органов и определение целей органов, осуществляющих государственную регистрацию.</w:t>
      </w:r>
    </w:p>
    <w:p w:rsidR="003734F3" w:rsidRDefault="003734F3" w:rsidP="003734F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3734F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3734F3">
        <w:rPr>
          <w:rFonts w:ascii="Times New Roman" w:hAnsi="Times New Roman" w:cs="Times New Roman"/>
          <w:sz w:val="24"/>
          <w:szCs w:val="24"/>
          <w:lang w:val="kk-KZ"/>
        </w:rPr>
        <w:t>Порядок и особенности осуществления государственной регистрации прав на землю</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Разъяснение приема и регистрации документов, необходимых для государственной регистрации. Выдача справки с требованиями к документам, представленным на государственную регистрацию права на земельный участок. Основания для отказа в государственной регистрации, правовая экспертиза документов по государственной регистрации. Перечень документов, подтверждающих право на земельный участок. Виды землепользования по срокам и характеру предоставления земель.</w:t>
      </w:r>
    </w:p>
    <w:p w:rsidR="003734F3" w:rsidRDefault="003734F3" w:rsidP="003734F3">
      <w:pPr>
        <w:spacing w:after="0" w:line="240" w:lineRule="auto"/>
        <w:ind w:firstLine="567"/>
        <w:jc w:val="both"/>
        <w:rPr>
          <w:rFonts w:ascii="Times New Roman" w:hAnsi="Times New Roman" w:cs="Times New Roman"/>
          <w:sz w:val="24"/>
          <w:szCs w:val="24"/>
          <w:lang w:val="kk-KZ"/>
        </w:rPr>
      </w:pP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3734F3">
        <w:rPr>
          <w:rFonts w:ascii="Times New Roman" w:hAnsi="Times New Roman" w:cs="Times New Roman"/>
          <w:sz w:val="24"/>
          <w:szCs w:val="24"/>
          <w:lang w:val="kk-KZ"/>
        </w:rPr>
        <w:t>. Понятие, виды и цели сделок с землей.</w:t>
      </w:r>
    </w:p>
    <w:p w:rsidR="003734F3" w:rsidRPr="003734F3" w:rsidRDefault="003734F3" w:rsidP="00D821E4">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 xml:space="preserve">Раскрыть понятие сделок с землей. Определение видов и целей регистрации прав на землю и сделок с ней. Разъяснение сущности сделок с землей. Понятие недвижимости и государственная регистрация прав на недвижимое имущество выдача справок на совершение сделок с ним. Развитие и становление земельных сделок в Республике Казахстан. Исследование правового обеспечения </w:t>
      </w:r>
      <w:r w:rsidR="00D821E4">
        <w:rPr>
          <w:rFonts w:ascii="Times New Roman" w:hAnsi="Times New Roman" w:cs="Times New Roman"/>
          <w:sz w:val="24"/>
          <w:szCs w:val="24"/>
          <w:lang w:val="kk-KZ"/>
        </w:rPr>
        <w:t xml:space="preserve">эффективности земельных сделок. </w:t>
      </w:r>
      <w:r w:rsidRPr="003734F3">
        <w:rPr>
          <w:rFonts w:ascii="Times New Roman" w:hAnsi="Times New Roman" w:cs="Times New Roman"/>
          <w:sz w:val="24"/>
          <w:szCs w:val="24"/>
          <w:lang w:val="kk-KZ"/>
        </w:rPr>
        <w:t>Нормы предоставления земельных участков. Нормы предоставления земельных участков в частную собственность. Нормы предоставления земельных участков в землепользование для ведения крестьянского (фермерского) хозяйства. Анализ прав собственников земельных участков и землепользователей.</w:t>
      </w:r>
    </w:p>
    <w:p w:rsidR="003734F3" w:rsidRDefault="003734F3" w:rsidP="003734F3">
      <w:pPr>
        <w:spacing w:after="0" w:line="240" w:lineRule="auto"/>
        <w:ind w:firstLine="567"/>
        <w:jc w:val="both"/>
        <w:rPr>
          <w:rFonts w:ascii="Times New Roman" w:hAnsi="Times New Roman" w:cs="Times New Roman"/>
          <w:sz w:val="24"/>
          <w:szCs w:val="24"/>
          <w:lang w:val="kk-KZ"/>
        </w:rPr>
      </w:pP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3734F3">
        <w:rPr>
          <w:rFonts w:ascii="Times New Roman" w:hAnsi="Times New Roman" w:cs="Times New Roman"/>
          <w:sz w:val="24"/>
          <w:szCs w:val="24"/>
          <w:lang w:val="kk-KZ"/>
        </w:rPr>
        <w:t>. Особенности правового оформления сервитутного бремени.</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 xml:space="preserve"> Понятие сервитута. Виды сервитута. Права собственников или землепользователей земельных участков, несущих бремя сервитута. Права и обязанности лиц, в интересах которых установлен сервитут. Скотопрогонные трассы временного (сезонного) пользования. Порядок регистрации сервитута. Разъяснение обстоятельств, послуживших основанием для прекращения сервитута.</w:t>
      </w:r>
    </w:p>
    <w:p w:rsidR="003734F3" w:rsidRDefault="003734F3" w:rsidP="003734F3">
      <w:pPr>
        <w:spacing w:after="0" w:line="240" w:lineRule="auto"/>
        <w:ind w:firstLine="567"/>
        <w:jc w:val="both"/>
        <w:rPr>
          <w:rFonts w:ascii="Times New Roman" w:hAnsi="Times New Roman" w:cs="Times New Roman"/>
          <w:sz w:val="24"/>
          <w:szCs w:val="24"/>
          <w:lang w:val="kk-KZ"/>
        </w:rPr>
      </w:pP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3734F3">
        <w:rPr>
          <w:rFonts w:ascii="Times New Roman" w:hAnsi="Times New Roman" w:cs="Times New Roman"/>
          <w:sz w:val="24"/>
          <w:szCs w:val="24"/>
          <w:lang w:val="kk-KZ"/>
        </w:rPr>
        <w:t>. Правовой режим земель сельскохозяйственного назначения и особенности регистрации прав на них</w:t>
      </w:r>
    </w:p>
    <w:p w:rsidR="003734F3" w:rsidRPr="003734F3" w:rsidRDefault="003734F3" w:rsidP="003734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734F3">
        <w:rPr>
          <w:rFonts w:ascii="Times New Roman" w:hAnsi="Times New Roman" w:cs="Times New Roman"/>
          <w:sz w:val="24"/>
          <w:szCs w:val="24"/>
          <w:lang w:val="kk-KZ"/>
        </w:rPr>
        <w:t xml:space="preserve"> Понятие и общая характеристика правового режима земель сельскохозяйственного назначения. Состав земель сельскохозяйственного назначения. Право частной собственности на земли сельскохозяйственного назначения. Изучение особенностей предоставления земель сельскохозяйственного назначения иностранным гражданам и юридическим лицам. Порядок перевода земель сельскохозяйственного назначения из одного вида в другой. Особенности государственной регистрации прав на земли сельскохозяйственного назначения</w:t>
      </w:r>
    </w:p>
    <w:p w:rsidR="003734F3" w:rsidRDefault="003734F3" w:rsidP="003734F3">
      <w:pPr>
        <w:spacing w:after="0" w:line="240" w:lineRule="auto"/>
        <w:ind w:firstLine="567"/>
        <w:jc w:val="both"/>
        <w:rPr>
          <w:rFonts w:ascii="Times New Roman" w:hAnsi="Times New Roman" w:cs="Times New Roman"/>
          <w:sz w:val="24"/>
          <w:szCs w:val="24"/>
          <w:lang w:val="kk-KZ"/>
        </w:rPr>
      </w:pP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Pr="003734F3">
        <w:rPr>
          <w:rFonts w:ascii="Times New Roman" w:hAnsi="Times New Roman" w:cs="Times New Roman"/>
          <w:sz w:val="24"/>
          <w:szCs w:val="24"/>
          <w:lang w:val="kk-KZ"/>
        </w:rPr>
        <w:t xml:space="preserve">Особенности государственной регистрации земель населенных пунктов </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Понятие и состав земель населенных пунктов. Целевое использование земель населенных пунктов, порядок установления и переноса границ городов, поселков, аулов, сел. Понятие и состав земель строительства. Определение правового положения земель общего пользования.</w:t>
      </w:r>
    </w:p>
    <w:p w:rsidR="003734F3" w:rsidRDefault="003734F3" w:rsidP="003734F3">
      <w:pPr>
        <w:spacing w:after="0" w:line="240" w:lineRule="auto"/>
        <w:ind w:firstLine="567"/>
        <w:jc w:val="both"/>
        <w:rPr>
          <w:rFonts w:ascii="Times New Roman" w:hAnsi="Times New Roman" w:cs="Times New Roman"/>
          <w:sz w:val="24"/>
          <w:szCs w:val="24"/>
          <w:lang w:val="kk-KZ"/>
        </w:rPr>
      </w:pP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11 </w:t>
      </w:r>
      <w:r w:rsidRPr="003734F3">
        <w:rPr>
          <w:rFonts w:ascii="Times New Roman" w:hAnsi="Times New Roman" w:cs="Times New Roman"/>
          <w:sz w:val="24"/>
          <w:szCs w:val="24"/>
          <w:lang w:val="kk-KZ"/>
        </w:rPr>
        <w:t xml:space="preserve">Понятие и состав земель промышленности, транспорта, связи, обороны и другого несельскохозяйственного назначения. Порядок предоставления и использования земель данной категории. </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Особенности правового положения земель промышленности. Особенности использования земель, предоставленных для добычи и переработки полезных ископаемых. Особенности правового положения земель, предоставленных для нужд обороны. Государственная регистрация прав на эти земли.</w:t>
      </w:r>
    </w:p>
    <w:p w:rsidR="003734F3" w:rsidRDefault="003734F3" w:rsidP="003734F3">
      <w:pPr>
        <w:spacing w:after="0" w:line="240" w:lineRule="auto"/>
        <w:ind w:firstLine="567"/>
        <w:jc w:val="both"/>
        <w:rPr>
          <w:rFonts w:ascii="Times New Roman" w:hAnsi="Times New Roman" w:cs="Times New Roman"/>
          <w:sz w:val="24"/>
          <w:szCs w:val="24"/>
          <w:lang w:val="kk-KZ"/>
        </w:rPr>
      </w:pP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12 </w:t>
      </w:r>
      <w:r w:rsidRPr="003734F3">
        <w:rPr>
          <w:rFonts w:ascii="Times New Roman" w:hAnsi="Times New Roman" w:cs="Times New Roman"/>
          <w:sz w:val="24"/>
          <w:szCs w:val="24"/>
          <w:lang w:val="kk-KZ"/>
        </w:rPr>
        <w:t>Правовое положение земель особо охраняемых природных территорий и особенности регистрации прав на эти земли</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 xml:space="preserve"> Понятие земель особо охраняемой природной территории. Анализ законодательства о землях особо охраняемых природных территорий. Заповедники понятие земель национальных дендрологических и зоологических парков, Ботанического сада, заказника, памятников природы, особенности правового положения земель заповедников, изучение особенностей правового положения национальных дендрологических и зоологических парков. Понятие, порядок и состояние использования земель оздоровительного и рекреационного назначения. Понятие, состав земель историко-культурного назначения, анализ их правового положения.</w:t>
      </w:r>
    </w:p>
    <w:p w:rsidR="003734F3" w:rsidRDefault="003734F3" w:rsidP="003734F3">
      <w:pPr>
        <w:spacing w:after="0" w:line="240" w:lineRule="auto"/>
        <w:ind w:firstLine="567"/>
        <w:jc w:val="both"/>
        <w:rPr>
          <w:rFonts w:ascii="Times New Roman" w:hAnsi="Times New Roman" w:cs="Times New Roman"/>
          <w:sz w:val="24"/>
          <w:szCs w:val="24"/>
          <w:lang w:val="kk-KZ"/>
        </w:rPr>
      </w:pP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3734F3">
        <w:rPr>
          <w:rFonts w:ascii="Times New Roman" w:hAnsi="Times New Roman" w:cs="Times New Roman"/>
          <w:sz w:val="24"/>
          <w:szCs w:val="24"/>
          <w:lang w:val="kk-KZ"/>
        </w:rPr>
        <w:t xml:space="preserve"> Правовой режим земель лесного и водного фонда и особенности государственной регистрации прав на эти земли.</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r w:rsidRPr="003734F3">
        <w:rPr>
          <w:rFonts w:ascii="Times New Roman" w:hAnsi="Times New Roman" w:cs="Times New Roman"/>
          <w:sz w:val="24"/>
          <w:szCs w:val="24"/>
          <w:lang w:val="kk-KZ"/>
        </w:rPr>
        <w:t>Понятие, состав земель лесного фонда.. Понятие, виды земель водного фонда, их правовое положение. Правовое положение прибрежных земель. Особенности государственной регистрации прав на эти землиПравово</w:t>
      </w:r>
    </w:p>
    <w:p w:rsidR="003734F3" w:rsidRPr="003734F3" w:rsidRDefault="003734F3" w:rsidP="003734F3">
      <w:pPr>
        <w:spacing w:after="0" w:line="240" w:lineRule="auto"/>
        <w:ind w:firstLine="567"/>
        <w:jc w:val="both"/>
        <w:rPr>
          <w:rFonts w:ascii="Times New Roman" w:hAnsi="Times New Roman" w:cs="Times New Roman"/>
          <w:sz w:val="24"/>
          <w:szCs w:val="24"/>
          <w:lang w:val="kk-KZ"/>
        </w:rPr>
      </w:pPr>
    </w:p>
    <w:p w:rsidR="005B0701" w:rsidRDefault="00876188" w:rsidP="00876188">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14 </w:t>
      </w:r>
      <w:r w:rsidR="003734F3" w:rsidRPr="003734F3">
        <w:rPr>
          <w:rFonts w:ascii="Times New Roman" w:hAnsi="Times New Roman" w:cs="Times New Roman"/>
          <w:sz w:val="24"/>
          <w:szCs w:val="24"/>
          <w:lang w:val="kk-KZ"/>
        </w:rPr>
        <w:t>Правовое регулирование сотрудничества РК с другими странами  в области регулиро</w:t>
      </w:r>
      <w:r>
        <w:rPr>
          <w:rFonts w:ascii="Times New Roman" w:hAnsi="Times New Roman" w:cs="Times New Roman"/>
          <w:sz w:val="24"/>
          <w:szCs w:val="24"/>
          <w:lang w:val="kk-KZ"/>
        </w:rPr>
        <w:t xml:space="preserve">вания земельных отношений. </w:t>
      </w:r>
    </w:p>
    <w:p w:rsidR="00876188" w:rsidRPr="00383003" w:rsidRDefault="00876188" w:rsidP="00876188">
      <w:pPr>
        <w:spacing w:after="0" w:line="240" w:lineRule="auto"/>
        <w:ind w:firstLine="567"/>
        <w:jc w:val="both"/>
        <w:rPr>
          <w:rFonts w:ascii="Times New Roman" w:hAnsi="Times New Roman" w:cs="Times New Roman"/>
          <w:sz w:val="24"/>
          <w:szCs w:val="24"/>
          <w:lang w:val="kk-KZ"/>
        </w:rPr>
      </w:pPr>
      <w:bookmarkStart w:id="1" w:name="_GoBack"/>
      <w:bookmarkEnd w:id="1"/>
    </w:p>
    <w:p w:rsidR="004502B6" w:rsidRPr="004502B6" w:rsidRDefault="004502B6" w:rsidP="004502B6">
      <w:pPr>
        <w:ind w:left="72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4502B6">
        <w:rPr>
          <w:rFonts w:ascii="Times New Roman" w:hAnsi="Times New Roman" w:cs="Times New Roman"/>
          <w:b/>
          <w:sz w:val="24"/>
          <w:szCs w:val="24"/>
          <w:lang w:val="kk-KZ"/>
        </w:rPr>
        <w:t>Рекомендуемые нормативные правовые акты и литература</w:t>
      </w:r>
    </w:p>
    <w:p w:rsidR="00FC3EA2" w:rsidRDefault="004502B6" w:rsidP="004502B6">
      <w:pPr>
        <w:ind w:left="720"/>
        <w:jc w:val="center"/>
        <w:rPr>
          <w:rFonts w:ascii="Times New Roman" w:hAnsi="Times New Roman" w:cs="Times New Roman"/>
          <w:b/>
          <w:sz w:val="24"/>
          <w:szCs w:val="24"/>
          <w:lang w:val="kk-KZ"/>
        </w:rPr>
      </w:pPr>
      <w:r w:rsidRPr="004502B6">
        <w:rPr>
          <w:rFonts w:ascii="Times New Roman" w:hAnsi="Times New Roman" w:cs="Times New Roman"/>
          <w:b/>
          <w:sz w:val="24"/>
          <w:szCs w:val="24"/>
          <w:lang w:val="kk-KZ"/>
        </w:rPr>
        <w:t>Нормативный материал:</w:t>
      </w:r>
    </w:p>
    <w:p w:rsidR="003B4339" w:rsidRPr="003400CB" w:rsidRDefault="00C50E5D" w:rsidP="003400CB">
      <w:pPr>
        <w:pStyle w:val="a6"/>
        <w:numPr>
          <w:ilvl w:val="0"/>
          <w:numId w:val="7"/>
        </w:numPr>
        <w:rPr>
          <w:rFonts w:ascii="Times New Roman" w:hAnsi="Times New Roman" w:cs="Times New Roman"/>
          <w:sz w:val="24"/>
          <w:szCs w:val="24"/>
          <w:lang w:val="kk-KZ"/>
        </w:rPr>
      </w:pPr>
      <w:r w:rsidRPr="003400CB">
        <w:rPr>
          <w:rFonts w:ascii="Times New Roman" w:hAnsi="Times New Roman" w:cs="Times New Roman"/>
          <w:sz w:val="24"/>
          <w:szCs w:val="24"/>
          <w:lang w:val="kk-KZ"/>
        </w:rPr>
        <w:t>Конституция принята на республиканском референдуме 30 августа 1995 года.</w:t>
      </w:r>
    </w:p>
    <w:p w:rsidR="003400CB" w:rsidRPr="003400CB" w:rsidRDefault="003400CB" w:rsidP="003400CB">
      <w:pPr>
        <w:pStyle w:val="a6"/>
        <w:numPr>
          <w:ilvl w:val="0"/>
          <w:numId w:val="7"/>
        </w:numPr>
        <w:jc w:val="both"/>
        <w:rPr>
          <w:rFonts w:ascii="Times New Roman" w:hAnsi="Times New Roman" w:cs="Times New Roman"/>
          <w:sz w:val="24"/>
          <w:szCs w:val="24"/>
          <w:lang w:val="kk-KZ"/>
        </w:rPr>
      </w:pPr>
      <w:r w:rsidRPr="003400CB">
        <w:rPr>
          <w:rFonts w:ascii="Times New Roman" w:hAnsi="Times New Roman" w:cs="Times New Roman"/>
          <w:sz w:val="24"/>
          <w:szCs w:val="24"/>
          <w:lang w:val="kk-KZ"/>
        </w:rPr>
        <w:t>Закон Республики Казахстан от 26 июля 2007 года N 310. О государственной регистрации прав на недвижимое имущество и сделок с ним  / Доступно как электронный ресурс на сайте ИПС «Әділет» по адресу: http://adilet.zan.kz/rus/docs;</w:t>
      </w:r>
    </w:p>
    <w:p w:rsidR="003400CB" w:rsidRPr="003400CB" w:rsidRDefault="003400CB" w:rsidP="003400CB">
      <w:pPr>
        <w:pStyle w:val="a6"/>
        <w:numPr>
          <w:ilvl w:val="0"/>
          <w:numId w:val="7"/>
        </w:numPr>
        <w:jc w:val="both"/>
        <w:rPr>
          <w:rFonts w:ascii="Times New Roman" w:hAnsi="Times New Roman" w:cs="Times New Roman"/>
          <w:sz w:val="24"/>
          <w:szCs w:val="24"/>
          <w:lang w:val="kk-KZ"/>
        </w:rPr>
      </w:pPr>
      <w:r w:rsidRPr="003400CB">
        <w:rPr>
          <w:rFonts w:ascii="Times New Roman" w:hAnsi="Times New Roman" w:cs="Times New Roman"/>
          <w:sz w:val="24"/>
          <w:szCs w:val="24"/>
          <w:lang w:val="kk-KZ"/>
        </w:rPr>
        <w:t>Земельный кодекс Республики Казахстан от 20 июня 2003 года N 442/ Доступно как электронный ресурс на сайте ИПС «Әділет» по адресу: http://adilet.zan.kz/rus/docs;</w:t>
      </w:r>
    </w:p>
    <w:p w:rsidR="00FC3EA2" w:rsidRPr="00457834" w:rsidRDefault="00FC3EA2" w:rsidP="00FC3EA2">
      <w:pPr>
        <w:ind w:left="360"/>
        <w:jc w:val="center"/>
        <w:rPr>
          <w:b/>
          <w:bCs/>
          <w:sz w:val="24"/>
          <w:szCs w:val="24"/>
          <w:lang w:val="kk-KZ"/>
        </w:rPr>
      </w:pPr>
    </w:p>
    <w:p w:rsidR="00FC3EA2" w:rsidRDefault="004502B6" w:rsidP="00FC3EA2">
      <w:pPr>
        <w:ind w:left="36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Литература</w:t>
      </w:r>
      <w:r w:rsidR="00194908">
        <w:rPr>
          <w:rFonts w:ascii="Times New Roman" w:hAnsi="Times New Roman" w:cs="Times New Roman"/>
          <w:b/>
          <w:bCs/>
          <w:sz w:val="24"/>
          <w:szCs w:val="24"/>
          <w:lang w:val="kk-KZ"/>
        </w:rPr>
        <w:t>:</w:t>
      </w:r>
    </w:p>
    <w:p w:rsidR="00194908" w:rsidRDefault="00194908" w:rsidP="00FC3EA2">
      <w:pPr>
        <w:ind w:left="36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Основная литература:</w:t>
      </w:r>
    </w:p>
    <w:p w:rsidR="00B51CDF" w:rsidRPr="00B51CDF" w:rsidRDefault="00B51CDF" w:rsidP="00B51CDF">
      <w:pPr>
        <w:ind w:left="360"/>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r w:rsidRPr="00B51CDF">
        <w:rPr>
          <w:rFonts w:ascii="Times New Roman" w:hAnsi="Times New Roman" w:cs="Times New Roman"/>
          <w:bCs/>
          <w:sz w:val="24"/>
          <w:szCs w:val="24"/>
          <w:lang w:val="kk-KZ"/>
        </w:rPr>
        <w:t>. Еркінбаева Л.К., Айгаринова Г.Т. Қазақстан Республикасының Жер құқығы. Жалпы және ерекше бөлім: оқу құралы - Алматы : Жеті Жарғы, 2010. - 326 б</w:t>
      </w:r>
    </w:p>
    <w:p w:rsidR="00B51CDF" w:rsidRPr="00B51CDF" w:rsidRDefault="00B51CDF" w:rsidP="00B51CDF">
      <w:pPr>
        <w:ind w:left="360"/>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r w:rsidRPr="00B51CDF">
        <w:rPr>
          <w:rFonts w:ascii="Times New Roman" w:hAnsi="Times New Roman" w:cs="Times New Roman"/>
          <w:bCs/>
          <w:sz w:val="24"/>
          <w:szCs w:val="24"/>
          <w:lang w:val="kk-KZ"/>
        </w:rPr>
        <w:t xml:space="preserve">.  Айгаринова  А.Т.,  Джангабулова  А.К.     Қазақстан Республикасының экологиялық құқығы. Жалпы және ерекше бөлім: оқу құралы - Әл - Фараби атын. Қазақ ұлттық ун-ті. - Алматы : Қазақ ун-ті, 2018. - 447 б </w:t>
      </w:r>
    </w:p>
    <w:p w:rsidR="00C13AF8" w:rsidRPr="00C13AF8" w:rsidRDefault="00B51CDF" w:rsidP="00C13AF8">
      <w:pPr>
        <w:ind w:left="360"/>
        <w:jc w:val="both"/>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3.</w:t>
      </w:r>
      <w:r w:rsidR="00C13AF8" w:rsidRPr="00C13AF8">
        <w:t xml:space="preserve"> </w:t>
      </w:r>
      <w:r w:rsidR="00C13AF8" w:rsidRPr="00C13AF8">
        <w:rPr>
          <w:rFonts w:ascii="Times New Roman" w:hAnsi="Times New Roman" w:cs="Times New Roman"/>
          <w:bCs/>
          <w:sz w:val="24"/>
          <w:szCs w:val="24"/>
          <w:lang w:val="kk-KZ"/>
        </w:rPr>
        <w:tab/>
        <w:t>Әбдрайым Б. –Библиотека земельного права. Выпуск 9.- Қарағанды:РИО Болашақ-Баспа. 2016-330 с.</w:t>
      </w:r>
    </w:p>
    <w:p w:rsidR="00C13AF8" w:rsidRPr="00C13AF8" w:rsidRDefault="00C13AF8" w:rsidP="00C13AF8">
      <w:pPr>
        <w:ind w:left="360"/>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r w:rsidRPr="00C13AF8">
        <w:rPr>
          <w:rFonts w:ascii="Times New Roman" w:hAnsi="Times New Roman" w:cs="Times New Roman"/>
          <w:bCs/>
          <w:sz w:val="24"/>
          <w:szCs w:val="24"/>
          <w:lang w:val="kk-KZ"/>
        </w:rPr>
        <w:t>.</w:t>
      </w:r>
      <w:r w:rsidRPr="00C13AF8">
        <w:rPr>
          <w:rFonts w:ascii="Times New Roman" w:hAnsi="Times New Roman" w:cs="Times New Roman"/>
          <w:bCs/>
          <w:sz w:val="24"/>
          <w:szCs w:val="24"/>
          <w:lang w:val="kk-KZ"/>
        </w:rPr>
        <w:tab/>
        <w:t xml:space="preserve"> Весельская Н.Р., Альбекова М.Г. Практикум по гражданскому праву РК (Общая часть) Учебно-практическое издание – КЭУК. Караганда.- 2017.- С. 172</w:t>
      </w:r>
    </w:p>
    <w:p w:rsidR="00B51CDF" w:rsidRDefault="00C13AF8" w:rsidP="00C13AF8">
      <w:pPr>
        <w:ind w:left="360"/>
        <w:jc w:val="both"/>
        <w:rPr>
          <w:rFonts w:ascii="Times New Roman" w:hAnsi="Times New Roman" w:cs="Times New Roman"/>
          <w:bCs/>
          <w:sz w:val="24"/>
          <w:szCs w:val="24"/>
          <w:lang w:val="kk-KZ"/>
        </w:rPr>
      </w:pPr>
      <w:r w:rsidRPr="00C13AF8">
        <w:rPr>
          <w:rFonts w:ascii="Times New Roman" w:hAnsi="Times New Roman" w:cs="Times New Roman"/>
          <w:bCs/>
          <w:sz w:val="24"/>
          <w:szCs w:val="24"/>
          <w:lang w:val="kk-KZ"/>
        </w:rPr>
        <w:t>6. Лисица В.Н. , Земельное право Учебно-методический комплекс по курсу – 2018.- С.248</w:t>
      </w:r>
      <w:r w:rsidR="00B51CDF" w:rsidRPr="00B51CDF">
        <w:rPr>
          <w:rFonts w:ascii="Times New Roman" w:hAnsi="Times New Roman" w:cs="Times New Roman"/>
          <w:bCs/>
          <w:sz w:val="24"/>
          <w:szCs w:val="24"/>
          <w:lang w:val="kk-KZ"/>
        </w:rPr>
        <w:t xml:space="preserve"> </w:t>
      </w:r>
    </w:p>
    <w:p w:rsidR="00B7779B" w:rsidRPr="00194908" w:rsidRDefault="00B7779B" w:rsidP="00194908">
      <w:pPr>
        <w:ind w:left="360"/>
        <w:jc w:val="center"/>
        <w:rPr>
          <w:rFonts w:ascii="Times New Roman" w:hAnsi="Times New Roman" w:cs="Times New Roman"/>
          <w:b/>
          <w:bCs/>
          <w:sz w:val="24"/>
          <w:szCs w:val="24"/>
          <w:lang w:val="kk-KZ"/>
        </w:rPr>
      </w:pPr>
      <w:r w:rsidRPr="00194908">
        <w:rPr>
          <w:rFonts w:ascii="Times New Roman" w:hAnsi="Times New Roman" w:cs="Times New Roman"/>
          <w:b/>
          <w:bCs/>
          <w:sz w:val="24"/>
          <w:szCs w:val="24"/>
          <w:lang w:val="kk-KZ"/>
        </w:rPr>
        <w:t>Дополнительная литература:</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1. Абдраимов Б.Ж. Актуальные вопросы правоприменения при разрешении земельных споров.- Алматы., 1998</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2. Абдраимов Б.Ж. Вопросы правового механизма обеспечения в земельном процессе. Алматы, 1995</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3. Абдраимов Б.Ж. Проблемы совершенствования процессуальных форм реализации норм земельного права. Алматы 1995., Юрист</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4. Абдраимов Б.Ж. Земельное законодательства и судебная практика- Алматы, 2002</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5. 6. Абдраимов Б.Ж. Процессуальные особенности разрешения земельных споров. Алматы 2003.</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7 Байдельдинов Д.Л. Экологическое законодательство Республики Казахстан.-Алматы «Жеті жарғы», 1995</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8. Бектурганов А.Е., Надо учитывать национальные традиции- Юридическая газета, № 10, 10 марта 1999 г.</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9. Бектұрғанов А.Е. Қазақстан Республикасы жер құқық қатынастары. Алматы, 1997ж.</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10. Бектурганов А.Е. Ждет земля хозяина. Казахстанская правда, 18 апреля 2003г.</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11. Джалилов И. Основные черты земельного права дореврлюционного Туркестана. Автореферат на сосискание уч.степени к.ю.н.-Ташкент, 1961 г.</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12. Еренов А.Е. Возникновение и развитие социалистических земельных правоотношений в Каз ССР.-Алма-Ата: Изд.НАН КазССР, 1963г.</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13. Еренов А.Е. Очерки по истории феодальных земельных отношений у казахов.- Алма-Ата: изд. 60 АН КазССР, 1961г.</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14. Еренов А.Е., Мухитдинов Н.Б., ильященко Л.В. Предмет и система советского и земельного права- Алма-Ата; Наука, 1981г.</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15. Еркинбаева Л.К. Правовое регулирование возмещение вреда земле: Автореферат на соискание учтстепени к.ю.н.-Алматы-1995г.</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16. Косанов Ж.Х. Правовая охрана земель сельскохозяйственного назначения: Автореферат на сосискание учтстепени к.ю.н.-Алматы-1983г.</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17. Косанов Ж.Х. Право собственности на землю, право землепользования и иные права на землю. Алматы, “Данекер”, 2002г.</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18. Краснов Н.И. “О соотношении земельного и гражданского права при переходе к рыночной экономике” // Государство и право.-1994-№ 7.</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lastRenderedPageBreak/>
        <w:t>19. Куанышев Е. Понятие ответственности за нарушение земельного законодательства.-1997-№6.</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20. Культелеев С.Т. Государственно-правовой механизм регулирования рационального использования и охраны земель // Право и государство-2000-№ 1-2 (16-17).</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21. Стамкулов А.С. Ей родимой, хозяин нужен: Интервью// Юридическая газета. 2001, 20 июня.-ст.4. № 28 (397)</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22. Стамкулов А.С. Правовой режим историко-культурного, рекреационного и лечебно-оздоровительного назначения // Фемида.-2000 № 8</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23. Стамкулов А.С. Проблемы земельного законодательства в Казахстане // Юридическая газета.-2000, 1 марта</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24. Стамкулов А.С., Бектурганов А.Е. Некоторые вопросы права собственности на землю в Республике Казахстан // Вестник Минюста Республики Казахстан.-1995-№2</w:t>
      </w:r>
    </w:p>
    <w:p w:rsidR="00B7779B" w:rsidRPr="00B7779B"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25. Хаджиев А.Х. Юридическая ответственность за нарушение окружающей среды: Автореферат на соискание уч.степени к.ю.н.-Алма-Ата, 1998г.</w:t>
      </w:r>
    </w:p>
    <w:p w:rsidR="00B7779B" w:rsidRPr="00B51CDF" w:rsidRDefault="00B7779B" w:rsidP="00B7779B">
      <w:pPr>
        <w:ind w:left="360"/>
        <w:jc w:val="both"/>
        <w:rPr>
          <w:rFonts w:ascii="Times New Roman" w:hAnsi="Times New Roman" w:cs="Times New Roman"/>
          <w:bCs/>
          <w:sz w:val="24"/>
          <w:szCs w:val="24"/>
          <w:lang w:val="kk-KZ"/>
        </w:rPr>
      </w:pPr>
      <w:r w:rsidRPr="00B7779B">
        <w:rPr>
          <w:rFonts w:ascii="Times New Roman" w:hAnsi="Times New Roman" w:cs="Times New Roman"/>
          <w:bCs/>
          <w:sz w:val="24"/>
          <w:szCs w:val="24"/>
          <w:lang w:val="kk-KZ"/>
        </w:rPr>
        <w:t>Хаджиев А.Х. Земельное право. Общая часть: учебное пособие.-Алматы: Данекер, 2001г.</w:t>
      </w:r>
    </w:p>
    <w:p w:rsidR="00FC3EA2" w:rsidRDefault="00FC3EA2" w:rsidP="00FC3EA2">
      <w:pPr>
        <w:pStyle w:val="a9"/>
        <w:rPr>
          <w:rFonts w:ascii="Times New Roman" w:hAnsi="Times New Roman"/>
          <w:sz w:val="24"/>
          <w:szCs w:val="24"/>
          <w:lang w:val="kk-KZ"/>
        </w:rPr>
      </w:pPr>
    </w:p>
    <w:p w:rsidR="00BC3734" w:rsidRPr="00BC3734" w:rsidRDefault="00BC3734" w:rsidP="00BC3734">
      <w:pPr>
        <w:jc w:val="both"/>
        <w:rPr>
          <w:rFonts w:ascii="Times New Roman" w:hAnsi="Times New Roman" w:cs="Times New Roman"/>
          <w:sz w:val="24"/>
          <w:szCs w:val="24"/>
          <w:lang w:val="kk-KZ"/>
        </w:rPr>
      </w:pPr>
      <w:r w:rsidRPr="00BC3734">
        <w:rPr>
          <w:rFonts w:ascii="Times New Roman" w:hAnsi="Times New Roman" w:cs="Times New Roman"/>
          <w:sz w:val="24"/>
          <w:szCs w:val="24"/>
          <w:lang w:val="kk-KZ"/>
        </w:rPr>
        <w:t xml:space="preserve">Дополнительные данные по учебной дисциплине на сайте </w:t>
      </w:r>
      <w:r>
        <w:rPr>
          <w:rFonts w:ascii="Times New Roman" w:hAnsi="Times New Roman" w:cs="Times New Roman"/>
          <w:sz w:val="24"/>
          <w:szCs w:val="24"/>
          <w:lang w:val="kk-KZ"/>
        </w:rPr>
        <w:t>"univer.kaznu.kz."</w:t>
      </w:r>
      <w:r w:rsidRPr="00BC3734">
        <w:rPr>
          <w:rFonts w:ascii="Times New Roman" w:hAnsi="Times New Roman" w:cs="Times New Roman"/>
          <w:sz w:val="24"/>
          <w:szCs w:val="24"/>
          <w:lang w:val="kk-KZ"/>
        </w:rPr>
        <w:t xml:space="preserve"> в разделе УМКД.</w:t>
      </w:r>
    </w:p>
    <w:p w:rsidR="00FC3EA2" w:rsidRPr="00BC3734" w:rsidRDefault="00BC3734" w:rsidP="00BC3734">
      <w:pPr>
        <w:jc w:val="both"/>
        <w:rPr>
          <w:rFonts w:ascii="Times New Roman" w:hAnsi="Times New Roman" w:cs="Times New Roman"/>
          <w:sz w:val="24"/>
          <w:szCs w:val="24"/>
          <w:lang w:val="kk-KZ"/>
        </w:rPr>
      </w:pPr>
      <w:r w:rsidRPr="00BC3734">
        <w:rPr>
          <w:rFonts w:ascii="Times New Roman" w:hAnsi="Times New Roman" w:cs="Times New Roman"/>
          <w:sz w:val="24"/>
          <w:szCs w:val="24"/>
          <w:lang w:val="kk-KZ"/>
        </w:rPr>
        <w:t>Интернет-ресурс: электронные рес</w:t>
      </w:r>
      <w:r w:rsidR="00974E4F">
        <w:rPr>
          <w:rFonts w:ascii="Times New Roman" w:hAnsi="Times New Roman" w:cs="Times New Roman"/>
          <w:sz w:val="24"/>
          <w:szCs w:val="24"/>
          <w:lang w:val="kk-KZ"/>
        </w:rPr>
        <w:t>урсы: эл.база «adilet.kz" , 2021</w:t>
      </w:r>
      <w:r w:rsidRPr="00BC3734">
        <w:rPr>
          <w:rFonts w:ascii="Times New Roman" w:hAnsi="Times New Roman" w:cs="Times New Roman"/>
          <w:sz w:val="24"/>
          <w:szCs w:val="24"/>
          <w:lang w:val="kk-KZ"/>
        </w:rPr>
        <w:t xml:space="preserve"> г.</w:t>
      </w:r>
    </w:p>
    <w:p w:rsidR="00E813D6" w:rsidRPr="00FC3EA2" w:rsidRDefault="00E813D6" w:rsidP="00B5676F">
      <w:pPr>
        <w:spacing w:after="0" w:line="240" w:lineRule="auto"/>
        <w:ind w:firstLine="567"/>
        <w:jc w:val="both"/>
        <w:rPr>
          <w:rFonts w:ascii="Times New Roman" w:hAnsi="Times New Roman" w:cs="Times New Roman"/>
          <w:b/>
          <w:sz w:val="24"/>
          <w:szCs w:val="24"/>
          <w:lang w:val="kk-KZ"/>
        </w:rPr>
      </w:pPr>
    </w:p>
    <w:p w:rsidR="00FE321F" w:rsidRPr="00FC3EA2" w:rsidRDefault="00FC3EA2" w:rsidP="00B5676F">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FE321F" w:rsidRPr="00383003" w:rsidRDefault="00FE321F" w:rsidP="00B5676F">
      <w:pPr>
        <w:pStyle w:val="a3"/>
        <w:ind w:firstLine="469"/>
        <w:rPr>
          <w:rFonts w:ascii="Times New Roman" w:hAnsi="Times New Roman"/>
          <w:b/>
          <w:sz w:val="24"/>
          <w:szCs w:val="24"/>
        </w:rPr>
      </w:pPr>
    </w:p>
    <w:p w:rsidR="00FE321F" w:rsidRPr="00383003" w:rsidRDefault="00FE321F" w:rsidP="00B5676F">
      <w:pPr>
        <w:pStyle w:val="a3"/>
        <w:ind w:firstLine="469"/>
        <w:rPr>
          <w:rFonts w:ascii="Times New Roman" w:hAnsi="Times New Roman"/>
          <w:b/>
          <w:sz w:val="24"/>
          <w:szCs w:val="24"/>
        </w:rPr>
      </w:pPr>
    </w:p>
    <w:p w:rsidR="00FE321F" w:rsidRPr="00383003" w:rsidRDefault="00FE321F" w:rsidP="00B5676F">
      <w:pPr>
        <w:pStyle w:val="a3"/>
        <w:ind w:firstLine="469"/>
        <w:jc w:val="left"/>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0"/>
        <w:rPr>
          <w:rFonts w:ascii="Times New Roman" w:hAnsi="Times New Roman"/>
          <w:b/>
          <w:sz w:val="24"/>
          <w:szCs w:val="24"/>
        </w:rPr>
      </w:pPr>
    </w:p>
    <w:p w:rsidR="00FE321F" w:rsidRPr="00383003" w:rsidRDefault="00FE321F" w:rsidP="00B5676F">
      <w:pPr>
        <w:pStyle w:val="a3"/>
        <w:ind w:firstLine="469"/>
        <w:jc w:val="center"/>
        <w:rPr>
          <w:rFonts w:ascii="Times New Roman" w:hAnsi="Times New Roman"/>
          <w:b/>
          <w:sz w:val="24"/>
          <w:szCs w:val="24"/>
        </w:rPr>
      </w:pPr>
    </w:p>
    <w:p w:rsidR="00FE321F" w:rsidRPr="00383003" w:rsidRDefault="00FE321F" w:rsidP="00B5676F">
      <w:pPr>
        <w:pStyle w:val="a3"/>
        <w:ind w:firstLine="0"/>
        <w:rPr>
          <w:rFonts w:ascii="Times New Roman" w:hAnsi="Times New Roman"/>
          <w:b/>
          <w:sz w:val="24"/>
          <w:szCs w:val="24"/>
        </w:rPr>
      </w:pPr>
    </w:p>
    <w:p w:rsidR="00FE321F" w:rsidRPr="00383003" w:rsidRDefault="00FE321F" w:rsidP="00B5676F">
      <w:pPr>
        <w:pStyle w:val="a3"/>
        <w:ind w:firstLine="0"/>
        <w:rPr>
          <w:rFonts w:ascii="Times New Roman" w:hAnsi="Times New Roman"/>
          <w:b/>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sectPr w:rsidR="00FE321F" w:rsidRPr="00383003" w:rsidSect="00BD0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w:altName w:val="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147D"/>
    <w:multiLevelType w:val="hybridMultilevel"/>
    <w:tmpl w:val="80304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B8E11C4"/>
    <w:multiLevelType w:val="hybridMultilevel"/>
    <w:tmpl w:val="7FCEA556"/>
    <w:lvl w:ilvl="0" w:tplc="5B1EEED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4C0710"/>
    <w:multiLevelType w:val="hybridMultilevel"/>
    <w:tmpl w:val="1E668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DB97979"/>
    <w:multiLevelType w:val="hybridMultilevel"/>
    <w:tmpl w:val="C3A8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FF"/>
    <w:rsid w:val="00012D9E"/>
    <w:rsid w:val="000C13FF"/>
    <w:rsid w:val="00103693"/>
    <w:rsid w:val="001434AE"/>
    <w:rsid w:val="00147CC9"/>
    <w:rsid w:val="00165E0B"/>
    <w:rsid w:val="0017790F"/>
    <w:rsid w:val="00190DD7"/>
    <w:rsid w:val="00194908"/>
    <w:rsid w:val="001B135C"/>
    <w:rsid w:val="001D1569"/>
    <w:rsid w:val="00211C5E"/>
    <w:rsid w:val="0024204E"/>
    <w:rsid w:val="00243CC1"/>
    <w:rsid w:val="00290356"/>
    <w:rsid w:val="00295C14"/>
    <w:rsid w:val="002E1AC6"/>
    <w:rsid w:val="003400CB"/>
    <w:rsid w:val="003734F3"/>
    <w:rsid w:val="00383003"/>
    <w:rsid w:val="003B0691"/>
    <w:rsid w:val="003B4339"/>
    <w:rsid w:val="00431CF9"/>
    <w:rsid w:val="004502B6"/>
    <w:rsid w:val="004948F8"/>
    <w:rsid w:val="004A42D4"/>
    <w:rsid w:val="005022C5"/>
    <w:rsid w:val="0051414A"/>
    <w:rsid w:val="005245B6"/>
    <w:rsid w:val="005578E2"/>
    <w:rsid w:val="005734A6"/>
    <w:rsid w:val="00585716"/>
    <w:rsid w:val="005B0701"/>
    <w:rsid w:val="0064623B"/>
    <w:rsid w:val="006C3417"/>
    <w:rsid w:val="007971F8"/>
    <w:rsid w:val="00876188"/>
    <w:rsid w:val="0088176B"/>
    <w:rsid w:val="008C7847"/>
    <w:rsid w:val="008F3912"/>
    <w:rsid w:val="00903A19"/>
    <w:rsid w:val="009307A7"/>
    <w:rsid w:val="00940D7A"/>
    <w:rsid w:val="009517A7"/>
    <w:rsid w:val="00952A3D"/>
    <w:rsid w:val="00964C85"/>
    <w:rsid w:val="00974E4F"/>
    <w:rsid w:val="009C0DDC"/>
    <w:rsid w:val="00A66B31"/>
    <w:rsid w:val="00A9784A"/>
    <w:rsid w:val="00AB18C0"/>
    <w:rsid w:val="00AE76F3"/>
    <w:rsid w:val="00B232E2"/>
    <w:rsid w:val="00B32C41"/>
    <w:rsid w:val="00B51CDF"/>
    <w:rsid w:val="00B5676F"/>
    <w:rsid w:val="00B7779B"/>
    <w:rsid w:val="00B81CAD"/>
    <w:rsid w:val="00B84F00"/>
    <w:rsid w:val="00BC3734"/>
    <w:rsid w:val="00BD0F2F"/>
    <w:rsid w:val="00BD5530"/>
    <w:rsid w:val="00BF5193"/>
    <w:rsid w:val="00C13AF8"/>
    <w:rsid w:val="00C50E5D"/>
    <w:rsid w:val="00CF24EA"/>
    <w:rsid w:val="00D02D14"/>
    <w:rsid w:val="00D821E4"/>
    <w:rsid w:val="00D87BEA"/>
    <w:rsid w:val="00DC10BD"/>
    <w:rsid w:val="00DF4B5B"/>
    <w:rsid w:val="00DF7F97"/>
    <w:rsid w:val="00E14DE4"/>
    <w:rsid w:val="00E25D03"/>
    <w:rsid w:val="00E567CD"/>
    <w:rsid w:val="00E70369"/>
    <w:rsid w:val="00E813D6"/>
    <w:rsid w:val="00E84EB1"/>
    <w:rsid w:val="00EC1A17"/>
    <w:rsid w:val="00EC3EE1"/>
    <w:rsid w:val="00F62948"/>
    <w:rsid w:val="00FC3EA2"/>
    <w:rsid w:val="00FD5F71"/>
    <w:rsid w:val="00FE3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25E5F-8DEB-413D-A518-810FCA1B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F2F"/>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 Spacing"/>
    <w:link w:val="aa"/>
    <w:uiPriority w:val="1"/>
    <w:qFormat/>
    <w:rsid w:val="00FC3EA2"/>
    <w:pPr>
      <w:spacing w:after="0" w:line="240" w:lineRule="auto"/>
    </w:pPr>
  </w:style>
  <w:style w:type="character" w:customStyle="1" w:styleId="aa">
    <w:name w:val="Без интервала Знак"/>
    <w:basedOn w:val="a0"/>
    <w:link w:val="a9"/>
    <w:uiPriority w:val="1"/>
    <w:locked/>
    <w:rsid w:val="00FC3EA2"/>
  </w:style>
  <w:style w:type="paragraph" w:styleId="ab">
    <w:name w:val="footnote text"/>
    <w:basedOn w:val="a"/>
    <w:link w:val="ac"/>
    <w:rsid w:val="00FC3E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C3EA2"/>
    <w:rPr>
      <w:rFonts w:ascii="Times New Roman" w:eastAsia="Times New Roman" w:hAnsi="Times New Roman" w:cs="Times New Roman"/>
      <w:sz w:val="20"/>
      <w:szCs w:val="20"/>
      <w:lang w:eastAsia="ru-RU"/>
    </w:rPr>
  </w:style>
  <w:style w:type="character" w:customStyle="1" w:styleId="s1">
    <w:name w:val="s1"/>
    <w:basedOn w:val="a0"/>
    <w:rsid w:val="00FC3EA2"/>
  </w:style>
  <w:style w:type="character" w:customStyle="1" w:styleId="hlight">
    <w:name w:val="hlight"/>
    <w:basedOn w:val="a0"/>
    <w:rsid w:val="00FC3EA2"/>
  </w:style>
  <w:style w:type="character" w:styleId="ad">
    <w:name w:val="annotation reference"/>
    <w:basedOn w:val="a0"/>
    <w:uiPriority w:val="99"/>
    <w:semiHidden/>
    <w:unhideWhenUsed/>
    <w:rsid w:val="00243CC1"/>
    <w:rPr>
      <w:sz w:val="16"/>
      <w:szCs w:val="16"/>
    </w:rPr>
  </w:style>
  <w:style w:type="paragraph" w:styleId="ae">
    <w:name w:val="annotation text"/>
    <w:basedOn w:val="a"/>
    <w:link w:val="af"/>
    <w:uiPriority w:val="99"/>
    <w:semiHidden/>
    <w:unhideWhenUsed/>
    <w:rsid w:val="00243CC1"/>
    <w:pPr>
      <w:spacing w:line="240" w:lineRule="auto"/>
    </w:pPr>
    <w:rPr>
      <w:sz w:val="20"/>
      <w:szCs w:val="20"/>
    </w:rPr>
  </w:style>
  <w:style w:type="character" w:customStyle="1" w:styleId="af">
    <w:name w:val="Текст примечания Знак"/>
    <w:basedOn w:val="a0"/>
    <w:link w:val="ae"/>
    <w:uiPriority w:val="99"/>
    <w:semiHidden/>
    <w:rsid w:val="00243CC1"/>
    <w:rPr>
      <w:sz w:val="20"/>
      <w:szCs w:val="20"/>
    </w:rPr>
  </w:style>
  <w:style w:type="paragraph" w:styleId="af0">
    <w:name w:val="annotation subject"/>
    <w:basedOn w:val="ae"/>
    <w:next w:val="ae"/>
    <w:link w:val="af1"/>
    <w:uiPriority w:val="99"/>
    <w:semiHidden/>
    <w:unhideWhenUsed/>
    <w:rsid w:val="00243CC1"/>
    <w:rPr>
      <w:b/>
      <w:bCs/>
    </w:rPr>
  </w:style>
  <w:style w:type="character" w:customStyle="1" w:styleId="af1">
    <w:name w:val="Тема примечания Знак"/>
    <w:basedOn w:val="af"/>
    <w:link w:val="af0"/>
    <w:uiPriority w:val="99"/>
    <w:semiHidden/>
    <w:rsid w:val="00243CC1"/>
    <w:rPr>
      <w:b/>
      <w:bCs/>
      <w:sz w:val="20"/>
      <w:szCs w:val="20"/>
    </w:rPr>
  </w:style>
  <w:style w:type="paragraph" w:styleId="af2">
    <w:name w:val="Balloon Text"/>
    <w:basedOn w:val="a"/>
    <w:link w:val="af3"/>
    <w:uiPriority w:val="99"/>
    <w:semiHidden/>
    <w:unhideWhenUsed/>
    <w:rsid w:val="00243CC1"/>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43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2265</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9</cp:revision>
  <dcterms:created xsi:type="dcterms:W3CDTF">2021-10-06T08:48:00Z</dcterms:created>
  <dcterms:modified xsi:type="dcterms:W3CDTF">2021-10-11T08:56:00Z</dcterms:modified>
</cp:coreProperties>
</file>